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9" w:rsidRDefault="00E5006A">
      <w:pPr>
        <w:rPr>
          <w:sz w:val="20"/>
        </w:rPr>
        <w:sectPr w:rsidR="005A0759">
          <w:type w:val="continuous"/>
          <w:pgSz w:w="11910" w:h="16840"/>
          <w:pgMar w:top="1220" w:right="340" w:bottom="280" w:left="1160" w:header="720" w:footer="720" w:gutter="0"/>
          <w:cols w:space="720"/>
        </w:sectPr>
      </w:pPr>
      <w:r w:rsidRPr="00E5006A">
        <w:rPr>
          <w:noProof/>
          <w:sz w:val="20"/>
          <w:lang w:eastAsia="ru-RU"/>
        </w:rPr>
        <w:drawing>
          <wp:inline distT="0" distB="0" distL="0" distR="0">
            <wp:extent cx="6610350" cy="9092604"/>
            <wp:effectExtent l="0" t="0" r="0" b="0"/>
            <wp:docPr id="1" name="Рисунок 1" descr="C:\Users\Руководитель\Desktop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оводитель\Desktop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9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E3A" w:rsidRDefault="00B17E3A" w:rsidP="00B17E3A">
      <w:pPr>
        <w:rPr>
          <w:b/>
          <w:sz w:val="44"/>
          <w:szCs w:val="24"/>
        </w:rPr>
      </w:pPr>
    </w:p>
    <w:p w:rsidR="00B17E3A" w:rsidRDefault="00B17E3A" w:rsidP="004D4DD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D4DD7" w:rsidRDefault="004D4DD7" w:rsidP="004D4DD7">
      <w:pPr>
        <w:pStyle w:val="a4"/>
        <w:ind w:left="720" w:firstLine="0"/>
        <w:rPr>
          <w:b/>
          <w:sz w:val="28"/>
          <w:szCs w:val="28"/>
        </w:rPr>
      </w:pPr>
    </w:p>
    <w:p w:rsidR="00B17E3A" w:rsidRDefault="00B17E3A" w:rsidP="004D4DD7">
      <w:pPr>
        <w:pStyle w:val="a4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B17E3A">
        <w:rPr>
          <w:sz w:val="28"/>
          <w:szCs w:val="28"/>
        </w:rPr>
        <w:t>Настоящее Положение о правилах приема, перевода, выбытия и отчисления</w:t>
      </w:r>
      <w:r>
        <w:rPr>
          <w:sz w:val="28"/>
          <w:szCs w:val="28"/>
        </w:rPr>
        <w:t xml:space="preserve"> разработано в соответствии с Конституцией Российской Федерации, Федеральным Законом № 273 – ФЗ от 29.12.2012 г «Об образовании в Российской Федерации» с изменениями и дополнениями, Федеральным законом № 115-ФЗ от 25.07.2002 г «О правовом положении иностранных граждан в Российской Федерации» с изменениями от 15 октября 2020 года, Приказом Министерства просвещения РФ от 2 сентября 2020 г № 458 2020 года, Приказом Министерства просвещения РФ от 2 сентября</w:t>
      </w:r>
      <w:r w:rsidR="00761770">
        <w:rPr>
          <w:sz w:val="28"/>
          <w:szCs w:val="28"/>
        </w:rPr>
        <w:t xml:space="preserve"> 2020 г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 территорий с целью учета детей, подлежащих обучению в общеобразовательных организациях, Уставом МБОУ «Гимназия во имя святителя Иннокентия Пензенского» г. Пензы.</w:t>
      </w:r>
    </w:p>
    <w:p w:rsidR="00761770" w:rsidRDefault="00761770" w:rsidP="004D4DD7">
      <w:pPr>
        <w:pStyle w:val="a4"/>
        <w:ind w:left="720" w:firstLine="0"/>
        <w:rPr>
          <w:sz w:val="28"/>
          <w:szCs w:val="28"/>
        </w:rPr>
      </w:pPr>
      <w:r w:rsidRPr="00761770">
        <w:rPr>
          <w:sz w:val="28"/>
          <w:szCs w:val="28"/>
        </w:rPr>
        <w:tab/>
      </w:r>
      <w:r>
        <w:rPr>
          <w:sz w:val="28"/>
          <w:szCs w:val="28"/>
        </w:rPr>
        <w:t>1.2.</w:t>
      </w:r>
      <w:r w:rsidRPr="00761770">
        <w:rPr>
          <w:sz w:val="28"/>
          <w:szCs w:val="28"/>
        </w:rPr>
        <w:t>Данное Положение о правилах приема, перевода</w:t>
      </w:r>
      <w:r>
        <w:rPr>
          <w:sz w:val="28"/>
          <w:szCs w:val="28"/>
        </w:rPr>
        <w:t>, выбытия и отчисления обучающихся регламентирует порядок и правила приема граждан на обучение в организацию, осуществляющую образовательную деятельность,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организации.</w:t>
      </w:r>
    </w:p>
    <w:p w:rsidR="005A0759" w:rsidRPr="004D4DD7" w:rsidRDefault="00761770" w:rsidP="004D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1.3.Настоящие Правила разработаны с целью соблюдения   законодательства Российской Федерации в области образования в части приема граждан в организацию, осуществляющую образовате</w:t>
      </w:r>
      <w:r w:rsidR="004D4DD7">
        <w:rPr>
          <w:sz w:val="28"/>
          <w:szCs w:val="28"/>
        </w:rPr>
        <w:t xml:space="preserve">льную деятельность и обеспечения </w:t>
      </w:r>
      <w:r w:rsidR="004D4DD7" w:rsidRPr="004D4DD7">
        <w:rPr>
          <w:sz w:val="28"/>
          <w:szCs w:val="28"/>
        </w:rPr>
        <w:t>их права на получение общего образования, а также выбытия, перевода и</w:t>
      </w:r>
      <w:r w:rsidR="004D4DD7" w:rsidRPr="004D4DD7">
        <w:rPr>
          <w:spacing w:val="1"/>
          <w:sz w:val="28"/>
          <w:szCs w:val="28"/>
        </w:rPr>
        <w:t xml:space="preserve"> </w:t>
      </w:r>
      <w:r w:rsidR="004D4DD7" w:rsidRPr="004D4DD7">
        <w:rPr>
          <w:sz w:val="28"/>
          <w:szCs w:val="28"/>
        </w:rPr>
        <w:t>отчисления.</w:t>
      </w:r>
    </w:p>
    <w:p w:rsidR="005A0759" w:rsidRDefault="004D4DD7">
      <w:pPr>
        <w:pStyle w:val="a4"/>
        <w:numPr>
          <w:ilvl w:val="1"/>
          <w:numId w:val="6"/>
        </w:numPr>
        <w:tabs>
          <w:tab w:val="left" w:pos="1195"/>
        </w:tabs>
        <w:ind w:firstLine="566"/>
        <w:rPr>
          <w:sz w:val="28"/>
        </w:rPr>
      </w:pPr>
      <w:r>
        <w:rPr>
          <w:sz w:val="28"/>
        </w:rPr>
        <w:t>Прием на обучение в организацию, осуществляющую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70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(преимущества) при приеме на обучение (Часть 1 статьи 55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Федерации»).</w:t>
      </w:r>
    </w:p>
    <w:p w:rsidR="005A0759" w:rsidRDefault="004D4DD7">
      <w:pPr>
        <w:pStyle w:val="a4"/>
        <w:numPr>
          <w:ilvl w:val="1"/>
          <w:numId w:val="6"/>
        </w:numPr>
        <w:tabs>
          <w:tab w:val="left" w:pos="1195"/>
        </w:tabs>
        <w:ind w:right="505" w:firstLine="566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:rsidR="005A0759" w:rsidRDefault="005A0759">
      <w:pPr>
        <w:pStyle w:val="a3"/>
        <w:spacing w:before="1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ind w:hanging="282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58"/>
        </w:tabs>
        <w:ind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 должны обеспечить прием всех граждан,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проживают на территории, закрепленной органами местного самоуправления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 и имеющих право на получение общего образования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органами местного самоуправления муниципальных районов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72"/>
        </w:tabs>
        <w:ind w:firstLine="566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местных бюджетов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 договорами Российской Федерации, Федеральным законом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58"/>
        </w:tabs>
        <w:ind w:right="50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67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государственное управление в сфере образования, или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(Часть 4 статьи 67 Федерального закона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Федерации»).</w:t>
      </w:r>
    </w:p>
    <w:p w:rsidR="004D4DD7" w:rsidRPr="004D4DD7" w:rsidRDefault="004D4DD7" w:rsidP="004D4DD7">
      <w:pPr>
        <w:pStyle w:val="a4"/>
        <w:numPr>
          <w:ilvl w:val="1"/>
          <w:numId w:val="5"/>
        </w:numPr>
        <w:tabs>
          <w:tab w:val="left" w:pos="1320"/>
        </w:tabs>
        <w:ind w:firstLine="566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</w:p>
    <w:p w:rsidR="004D4DD7" w:rsidRDefault="004D4DD7" w:rsidP="004D4DD7">
      <w:pPr>
        <w:pStyle w:val="a3"/>
        <w:spacing w:before="67"/>
        <w:ind w:left="0" w:firstLine="0"/>
      </w:pPr>
      <w:r>
        <w:t>своих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7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(городского</w:t>
      </w:r>
      <w:r>
        <w:rPr>
          <w:spacing w:val="1"/>
        </w:rPr>
        <w:t xml:space="preserve"> </w:t>
      </w:r>
      <w:r>
        <w:t>округа)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издания.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1"/>
          <w:numId w:val="5"/>
        </w:numPr>
        <w:tabs>
          <w:tab w:val="left" w:pos="1183"/>
        </w:tabs>
        <w:spacing w:before="2"/>
        <w:ind w:right="510" w:firstLine="566"/>
        <w:rPr>
          <w:sz w:val="28"/>
        </w:rPr>
      </w:pPr>
      <w:r>
        <w:rPr>
          <w:sz w:val="28"/>
        </w:rPr>
        <w:lastRenderedPageBreak/>
        <w:t>В первоочередном порядке предоставляются места в 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организациях:</w:t>
      </w:r>
    </w:p>
    <w:p w:rsidR="005A0759" w:rsidRDefault="004D4DD7">
      <w:pPr>
        <w:pStyle w:val="a4"/>
        <w:numPr>
          <w:ilvl w:val="0"/>
          <w:numId w:val="4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детям, указанным в абзаце втором части 6 статьи 19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27 мая 1998 г. № 76-ФЗ «О статусе военнослужащих», по месту жительства 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 (Собрание законодательства Российской Федерации, 1998, № 22, ст. 2331;</w:t>
      </w:r>
      <w:r>
        <w:rPr>
          <w:spacing w:val="1"/>
          <w:sz w:val="28"/>
        </w:rPr>
        <w:t xml:space="preserve"> </w:t>
      </w:r>
      <w:r>
        <w:rPr>
          <w:sz w:val="28"/>
        </w:rPr>
        <w:t>2013,</w:t>
      </w:r>
      <w:r>
        <w:rPr>
          <w:spacing w:val="-2"/>
          <w:sz w:val="28"/>
        </w:rPr>
        <w:t xml:space="preserve"> </w:t>
      </w:r>
      <w:r>
        <w:rPr>
          <w:sz w:val="28"/>
        </w:rPr>
        <w:t>№ 27,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3477);</w:t>
      </w:r>
    </w:p>
    <w:p w:rsidR="005A0759" w:rsidRDefault="004D4DD7">
      <w:pPr>
        <w:pStyle w:val="a4"/>
        <w:numPr>
          <w:ilvl w:val="0"/>
          <w:numId w:val="4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детям, указанным в части 6 статьи 46 Федерального закона от 7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2011,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900; 2013,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3477);</w:t>
      </w:r>
    </w:p>
    <w:p w:rsidR="005A0759" w:rsidRDefault="004D4DD7">
      <w:pPr>
        <w:pStyle w:val="a4"/>
        <w:numPr>
          <w:ilvl w:val="0"/>
          <w:numId w:val="4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детям сотрудников органов внутренних дел, не являющихся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 (Часть 2 статьи 56 Федерального закона от 7 февраля 2011 г. № 3-ФЗ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полиции»);</w:t>
      </w:r>
    </w:p>
    <w:p w:rsidR="005A0759" w:rsidRDefault="004D4DD7">
      <w:pPr>
        <w:pStyle w:val="a4"/>
        <w:numPr>
          <w:ilvl w:val="0"/>
          <w:numId w:val="4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детям, указанным в части 14 статьи 3 Федерального закона от 30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90"/>
        </w:tabs>
        <w:spacing w:before="2"/>
        <w:ind w:firstLine="566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образовательные организации, в которых обучаются их братья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сестры (Часть 3.1 статьи 67 Федерального закона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24"/>
        </w:tabs>
        <w:ind w:right="502" w:firstLine="566"/>
        <w:rPr>
          <w:sz w:val="28"/>
        </w:rPr>
      </w:pPr>
      <w:r>
        <w:rPr>
          <w:sz w:val="28"/>
        </w:rPr>
        <w:t>Дети, указанные в части 6 статьи 86 Федерального закона 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2012, № 53, ст. 7598; 2016, № 27, ст.</w:t>
      </w:r>
      <w:r>
        <w:rPr>
          <w:spacing w:val="1"/>
          <w:sz w:val="28"/>
        </w:rPr>
        <w:t xml:space="preserve"> </w:t>
      </w:r>
      <w:r>
        <w:rPr>
          <w:sz w:val="28"/>
        </w:rPr>
        <w:t>4160), пользуются преимущественным правом приема в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со специальными наименованиями «кадетская школа», «кадетский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(морской кадетский) корпус» и «казачий кадетский корпус», которые 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 основного общего и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целью подготовку несовершеннолетних граждан к военной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службе, в том числе к государственной службе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 (Части 2 и 4 статьи 86 Федерального закона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Федерации»).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1"/>
          <w:numId w:val="5"/>
        </w:numPr>
        <w:tabs>
          <w:tab w:val="left" w:pos="1296"/>
        </w:tabs>
        <w:spacing w:before="67"/>
        <w:ind w:right="500" w:firstLine="566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и на основании рекомендаций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 комиссии (Часть 3 статьи 55 Федерального закона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34"/>
        </w:tabs>
        <w:spacing w:before="1"/>
        <w:ind w:firstLine="566"/>
        <w:rPr>
          <w:sz w:val="28"/>
        </w:rPr>
      </w:pPr>
      <w:r>
        <w:rPr>
          <w:sz w:val="28"/>
        </w:rPr>
        <w:t>Поступающие с ограниченными возможностями здоровья, 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с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 самих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поступающих.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20"/>
        </w:tabs>
        <w:spacing w:before="1"/>
        <w:ind w:firstLine="566"/>
        <w:rPr>
          <w:sz w:val="28"/>
        </w:rPr>
      </w:pPr>
      <w:r>
        <w:rPr>
          <w:sz w:val="28"/>
        </w:rPr>
        <w:t>Прием в общеобразовательную организацию осуществляется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мест.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18"/>
        </w:tabs>
        <w:ind w:firstLine="566"/>
        <w:rPr>
          <w:sz w:val="28"/>
        </w:rPr>
      </w:pPr>
      <w:r>
        <w:rPr>
          <w:sz w:val="28"/>
        </w:rPr>
        <w:t>Организация индивидуального отбора при приеме в государственные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 образовательные организации для получения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 общего образования с углубленным изучением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или для профильного обучения допускается в случаях 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 5 статьи 67 Федерального закона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42"/>
        </w:tabs>
        <w:ind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для получения общего образования в образовательных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 программы основного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программами в области физической культуры и спорта,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 среднего профессионального образования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искусств, интегрированные с образовательными программами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к занятию отдельным видом искусства или спорта, а также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7"/>
          <w:sz w:val="28"/>
        </w:rPr>
        <w:t xml:space="preserve"> </w:t>
      </w:r>
      <w:r>
        <w:rPr>
          <w:sz w:val="28"/>
        </w:rPr>
        <w:t>видом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6"/>
          <w:sz w:val="28"/>
        </w:rPr>
        <w:t xml:space="preserve"> </w:t>
      </w:r>
      <w:r>
        <w:rPr>
          <w:sz w:val="28"/>
        </w:rPr>
        <w:t>(Часть</w:t>
      </w:r>
    </w:p>
    <w:p w:rsidR="005A0759" w:rsidRDefault="004D4DD7">
      <w:pPr>
        <w:pStyle w:val="a3"/>
        <w:spacing w:before="1"/>
        <w:ind w:right="506" w:firstLine="0"/>
      </w:pP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61"/>
        </w:tabs>
        <w:ind w:firstLine="566"/>
        <w:rPr>
          <w:sz w:val="28"/>
        </w:rPr>
      </w:pPr>
      <w:r>
        <w:rPr>
          <w:sz w:val="28"/>
        </w:rPr>
        <w:t>Прием детей на все ступени общего образования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29"/>
        </w:tabs>
        <w:ind w:right="512" w:firstLine="566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left="837" w:right="0" w:hanging="155"/>
        <w:rPr>
          <w:sz w:val="28"/>
        </w:rPr>
      </w:pPr>
      <w:r>
        <w:rPr>
          <w:sz w:val="28"/>
        </w:rPr>
        <w:t>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1"/>
        <w:ind w:firstLine="566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вручении;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(документ на бумажном носителе,</w:t>
      </w:r>
      <w:r>
        <w:rPr>
          <w:spacing w:val="70"/>
          <w:sz w:val="28"/>
        </w:rPr>
        <w:t xml:space="preserve"> </w:t>
      </w:r>
      <w:r>
        <w:rPr>
          <w:sz w:val="28"/>
        </w:rPr>
        <w:t>преобразованный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</w:t>
      </w:r>
      <w:r>
        <w:rPr>
          <w:spacing w:val="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электронной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/>
        <w:ind w:firstLine="0"/>
      </w:pPr>
      <w:r>
        <w:lastRenderedPageBreak/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1"/>
        <w:ind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690"/>
        </w:tabs>
        <w:spacing w:before="1"/>
        <w:ind w:right="502" w:firstLine="566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действительности поданных электронных образов документов.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соответствующим государственным информационным системам,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68"/>
        </w:tabs>
        <w:spacing w:before="1"/>
        <w:ind w:right="51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1" w:lineRule="exact"/>
        <w:ind w:left="837" w:right="0" w:hanging="155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242" w:lineRule="auto"/>
        <w:ind w:right="504" w:firstLine="566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242" w:lineRule="auto"/>
        <w:ind w:firstLine="566"/>
        <w:rPr>
          <w:sz w:val="28"/>
        </w:rPr>
      </w:pPr>
      <w:r>
        <w:rPr>
          <w:sz w:val="28"/>
        </w:rPr>
        <w:t>адрес(а)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номер(а)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о наличии права внеочередного, первоочередного или 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(ребенка-инвалида)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1" w:firstLine="566"/>
        <w:rPr>
          <w:sz w:val="28"/>
        </w:rPr>
      </w:pPr>
      <w:r>
        <w:rPr>
          <w:sz w:val="28"/>
        </w:rPr>
        <w:t>язык образования (в случае получения образования на родном языке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языке);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67"/>
        <w:ind w:firstLine="566"/>
        <w:rPr>
          <w:sz w:val="28"/>
        </w:rPr>
      </w:pPr>
      <w:r>
        <w:rPr>
          <w:sz w:val="28"/>
        </w:rPr>
        <w:lastRenderedPageBreak/>
        <w:t>родной язык из числа языков народов Российской Федерации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2"/>
        <w:ind w:firstLine="566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аккредитации, с общеобразовательными программами и другими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1"/>
        <w:ind w:right="504" w:firstLine="566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2006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152-ФЗ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данных»).</w:t>
      </w:r>
    </w:p>
    <w:p w:rsidR="005A0759" w:rsidRDefault="004D4DD7">
      <w:pPr>
        <w:pStyle w:val="a3"/>
        <w:ind w:right="506"/>
      </w:pPr>
      <w:r>
        <w:t>Образец заявления о приеме на обучение размещается общеобразовательной</w:t>
      </w:r>
      <w:r>
        <w:rPr>
          <w:spacing w:val="-67"/>
        </w:rPr>
        <w:t xml:space="preserve"> </w:t>
      </w:r>
      <w:r>
        <w:t>организацией на своем информационном стенде и официальном сайте в сети</w:t>
      </w:r>
      <w:r>
        <w:rPr>
          <w:spacing w:val="1"/>
        </w:rPr>
        <w:t xml:space="preserve"> </w:t>
      </w:r>
      <w:r>
        <w:t>Интернет.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569"/>
        </w:tabs>
        <w:ind w:right="51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242" w:lineRule="auto"/>
        <w:ind w:firstLine="566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родство заявителя;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оригинал и копию документа, подтверждающего установление опеки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оригинал и копию документа о регистрации ребенка или поступающего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 или по месту пребывания на закрепленной территории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о приеме документов для оформления регистрации по 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приема на обучение ребенка или поступающего, проживающего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документ государственного образца об основном общем образовании 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9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0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2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школьника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/>
        <w:ind w:right="504" w:firstLine="0"/>
      </w:pPr>
      <w:r>
        <w:lastRenderedPageBreak/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 выявляет уровень</w:t>
      </w:r>
      <w:r>
        <w:rPr>
          <w:spacing w:val="-1"/>
        </w:rPr>
        <w:t xml:space="preserve"> </w:t>
      </w:r>
      <w:r>
        <w:t>образования школьника);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2"/>
        <w:ind w:right="504" w:firstLine="566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 подтверждающий родство заявителя (или законность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ребенка), и документ, подтверждающий право заявителя на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50"/>
        </w:tabs>
        <w:ind w:firstLine="566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(Статья 81 Основ законодательства Российской Федерации о нотариате)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15"/>
        </w:tabs>
        <w:spacing w:line="320" w:lineRule="exact"/>
        <w:ind w:left="1314" w:right="0" w:hanging="632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предоставить: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2"/>
        <w:ind w:left="837" w:right="0" w:hanging="155"/>
        <w:rPr>
          <w:sz w:val="28"/>
        </w:rPr>
      </w:pPr>
      <w:r>
        <w:rPr>
          <w:sz w:val="28"/>
        </w:rPr>
        <w:t>медицинское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1" w:line="322" w:lineRule="exact"/>
        <w:ind w:left="837" w:right="0" w:hanging="155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полиса;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2" w:lineRule="exact"/>
        <w:ind w:left="837" w:right="0" w:hanging="155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2" w:lineRule="exact"/>
        <w:ind w:left="837" w:right="0" w:hanging="155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 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усмотрение.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51"/>
        </w:tabs>
        <w:ind w:right="504" w:firstLine="566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34"/>
        </w:tabs>
        <w:spacing w:before="1"/>
        <w:ind w:right="502" w:firstLine="566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родителем(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поступающим, регистрируются в журнале приема заявлений о 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в общеобразовательную организацию. После регистрации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или поступающим, родителю(ям)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представителю(ям)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75"/>
        </w:tabs>
        <w:ind w:firstLine="566"/>
        <w:rPr>
          <w:sz w:val="28"/>
        </w:rPr>
      </w:pPr>
      <w:r>
        <w:rPr>
          <w:sz w:val="28"/>
        </w:rPr>
        <w:t>При приеме на обучение общеобразовательная организация 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 поступающего и (или) его родителей (законных представителей)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уставом, с лицензией на осуществление образовательной деятельности, 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(Часть 2 статьи 55 Федерального закона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25"/>
        </w:tabs>
        <w:spacing w:before="1"/>
        <w:ind w:firstLine="566"/>
        <w:rPr>
          <w:sz w:val="28"/>
        </w:rPr>
      </w:pPr>
      <w:r>
        <w:rPr>
          <w:sz w:val="28"/>
        </w:rPr>
        <w:t>При приеме на обучение по имеющим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 народов Российской Федерации, в том числе русского языка как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6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 w:line="242" w:lineRule="auto"/>
        <w:ind w:right="504" w:firstLine="0"/>
      </w:pPr>
      <w:r>
        <w:lastRenderedPageBreak/>
        <w:t>(Часть 6 статьи 14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658"/>
        </w:tabs>
        <w:ind w:right="504" w:firstLine="566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в области персональных данных (Часть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 6 Федерального закона от 27 июля 2006 г. № 152-ФЗ «О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68"/>
        </w:tabs>
        <w:ind w:firstLine="566"/>
        <w:rPr>
          <w:sz w:val="28"/>
        </w:rPr>
      </w:pPr>
      <w:r>
        <w:rPr>
          <w:sz w:val="28"/>
        </w:rPr>
        <w:t>В процессе приема обучающегося в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подписью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согласие на обработку их персональных данных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769"/>
        </w:tabs>
        <w:ind w:right="504" w:firstLine="566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документов.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25"/>
        </w:tabs>
        <w:ind w:firstLine="566"/>
        <w:rPr>
          <w:sz w:val="28"/>
        </w:rPr>
      </w:pPr>
      <w:r>
        <w:rPr>
          <w:sz w:val="28"/>
        </w:rPr>
        <w:t>Количество классов в организации, осуществляющей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 определяется в зависимости от числа поданных заявлений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 правил.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35"/>
        </w:tabs>
        <w:ind w:right="506" w:firstLine="566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64"/>
        </w:tabs>
        <w:ind w:firstLine="566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выбыли.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793"/>
        </w:tabs>
        <w:ind w:right="502" w:firstLine="566"/>
        <w:rPr>
          <w:sz w:val="28"/>
        </w:rPr>
      </w:pPr>
      <w:r>
        <w:rPr>
          <w:sz w:val="28"/>
        </w:rPr>
        <w:t>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 школы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639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 заявление о приеме на обучение и все представленные родителем(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документов).</w:t>
      </w:r>
    </w:p>
    <w:p w:rsidR="005A0759" w:rsidRDefault="005A0759">
      <w:pPr>
        <w:pStyle w:val="a3"/>
        <w:spacing w:before="1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ind w:hanging="282"/>
      </w:pPr>
      <w:proofErr w:type="spellStart"/>
      <w:r>
        <w:t>Приѐм</w:t>
      </w:r>
      <w:proofErr w:type="spellEnd"/>
      <w:r>
        <w:t xml:space="preserve">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67"/>
        </w:tabs>
        <w:ind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начинается по достижении детьми возраста шести лет и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 при отсутствии противопоказаний по состоянию здоровья, но не 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 прием детей в общеобразовательную организацию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8"/>
          <w:sz w:val="28"/>
        </w:rPr>
        <w:t xml:space="preserve"> </w:t>
      </w:r>
      <w:r>
        <w:rPr>
          <w:sz w:val="28"/>
        </w:rPr>
        <w:t>раннем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 w:line="242" w:lineRule="auto"/>
        <w:ind w:right="505" w:firstLine="0"/>
      </w:pPr>
      <w:r>
        <w:lastRenderedPageBreak/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 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93"/>
        </w:tabs>
        <w:ind w:firstLine="566"/>
        <w:rPr>
          <w:sz w:val="28"/>
        </w:rPr>
      </w:pPr>
      <w:r>
        <w:rPr>
          <w:sz w:val="28"/>
        </w:rPr>
        <w:t>Обучение детей, не достигших 6 лет 6 месяцев к началу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шестилетнего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07"/>
        </w:tabs>
        <w:ind w:right="502" w:firstLine="566"/>
        <w:rPr>
          <w:sz w:val="28"/>
        </w:rPr>
      </w:pPr>
      <w:r>
        <w:rPr>
          <w:sz w:val="28"/>
        </w:rPr>
        <w:t>Все дети, достигшие школьного возраста, зачисляются в первый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подготовки.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50"/>
        </w:tabs>
        <w:ind w:right="502" w:firstLine="566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 начинается 1 апреля текущего года и завершается 30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распорядительный акт о приеме на обучение детей в течение 3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 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 класс.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91"/>
        </w:tabs>
        <w:ind w:right="506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свободных 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но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 текущего года.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94"/>
        </w:tabs>
        <w:ind w:firstLine="566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законного представителя.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16"/>
        </w:tabs>
        <w:ind w:right="512" w:firstLine="566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7" w:firstLine="566"/>
        <w:rPr>
          <w:sz w:val="28"/>
        </w:rPr>
      </w:pPr>
      <w:r>
        <w:rPr>
          <w:sz w:val="28"/>
        </w:rPr>
        <w:t>входящий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 подписью секретаря или лица, ответственного за прием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 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 деятельность;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контактные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93"/>
        </w:tabs>
        <w:ind w:right="502" w:firstLine="566"/>
        <w:rPr>
          <w:sz w:val="28"/>
        </w:rPr>
      </w:pPr>
      <w:r>
        <w:rPr>
          <w:sz w:val="28"/>
        </w:rPr>
        <w:t>Организация, осуществляющая образовательную деятельность,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 стенде, на официальном сайте в сети Интернет,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о количестве мест в первых классах не позднее 10 календарных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акта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июля.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60"/>
        </w:tabs>
        <w:ind w:firstLine="566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 учителя с ребенком проводится только после его зачисления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обучающимся.</w:t>
      </w:r>
    </w:p>
    <w:p w:rsidR="005A0759" w:rsidRDefault="005A0759">
      <w:pPr>
        <w:pStyle w:val="a3"/>
        <w:spacing w:before="2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spacing w:before="1"/>
        <w:ind w:hanging="282"/>
      </w:pPr>
      <w:proofErr w:type="spellStart"/>
      <w:r>
        <w:t>Приѐм</w:t>
      </w:r>
      <w:proofErr w:type="spellEnd"/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10-й</w:t>
      </w:r>
      <w:r>
        <w:rPr>
          <w:spacing w:val="-3"/>
        </w:rPr>
        <w:t xml:space="preserve"> </w:t>
      </w:r>
      <w:r>
        <w:t>класс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63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10-е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9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0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1"/>
          <w:sz w:val="28"/>
        </w:rPr>
        <w:t xml:space="preserve"> </w:t>
      </w:r>
      <w:r>
        <w:rPr>
          <w:sz w:val="28"/>
        </w:rPr>
        <w:t>9-х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7"/>
          <w:sz w:val="28"/>
        </w:rPr>
        <w:t xml:space="preserve"> </w:t>
      </w:r>
      <w:r>
        <w:rPr>
          <w:sz w:val="28"/>
        </w:rPr>
        <w:t>окончившие</w:t>
      </w:r>
      <w:r>
        <w:rPr>
          <w:spacing w:val="10"/>
          <w:sz w:val="28"/>
        </w:rPr>
        <w:t xml:space="preserve"> </w:t>
      </w:r>
      <w:r>
        <w:rPr>
          <w:sz w:val="28"/>
        </w:rPr>
        <w:t>вторую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 w:line="242" w:lineRule="auto"/>
        <w:ind w:firstLine="0"/>
      </w:pPr>
      <w:r>
        <w:lastRenderedPageBreak/>
        <w:t>ступень общего образования, по личному заявлению (при достижении возраста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лет)</w:t>
      </w:r>
      <w:r>
        <w:rPr>
          <w:spacing w:val="-4"/>
        </w:rPr>
        <w:t xml:space="preserve"> </w:t>
      </w:r>
      <w:r>
        <w:t>или по заявлению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93"/>
        </w:tabs>
        <w:ind w:right="502" w:firstLine="566"/>
        <w:rPr>
          <w:sz w:val="28"/>
        </w:rPr>
      </w:pPr>
      <w:r>
        <w:rPr>
          <w:sz w:val="28"/>
        </w:rPr>
        <w:t>Прием заявлений в 10-е классы начинается после получения 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 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08"/>
        </w:tabs>
        <w:ind w:right="504" w:firstLine="566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A0759" w:rsidRDefault="005A0759">
      <w:pPr>
        <w:pStyle w:val="a3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ind w:hanging="282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класс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26"/>
        </w:tabs>
        <w:ind w:right="502" w:firstLine="566"/>
        <w:rPr>
          <w:sz w:val="28"/>
        </w:rPr>
      </w:pPr>
      <w:r>
        <w:rPr>
          <w:sz w:val="28"/>
        </w:rPr>
        <w:t>Обучающиеся, успешно освоившие содержание учебных программ 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26"/>
        </w:tabs>
        <w:ind w:right="505" w:firstLine="56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утверждается решение Педсовета о переводе обучающихся.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34"/>
        </w:tabs>
        <w:ind w:right="502" w:firstLine="566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или нескольким учебным предметам образовательной программы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промежуточной аттестации при отсутствии уважительных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задолженностью.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76"/>
        </w:tabs>
        <w:spacing w:line="322" w:lineRule="exact"/>
        <w:ind w:left="1175" w:right="0" w:hanging="493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90"/>
        </w:tabs>
        <w:ind w:right="504" w:firstLine="566"/>
        <w:rPr>
          <w:sz w:val="28"/>
        </w:rPr>
      </w:pPr>
      <w:r>
        <w:rPr>
          <w:sz w:val="28"/>
        </w:rPr>
        <w:t>Обучающиеся, имеющие академическую задолженность, вправе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аттестацию по соответствующему учебному предмету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раз в сроки, определяемые общеобразовательной организацией,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года с момента образования академической задолженности. В 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отпуске по</w:t>
      </w:r>
      <w:r>
        <w:rPr>
          <w:spacing w:val="-2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родам.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28"/>
        </w:tabs>
        <w:ind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 комиссия.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59"/>
        </w:tabs>
        <w:ind w:right="505" w:firstLine="566"/>
        <w:rPr>
          <w:sz w:val="28"/>
        </w:rPr>
      </w:pPr>
      <w:r>
        <w:rPr>
          <w:sz w:val="28"/>
        </w:rPr>
        <w:t>Школьники,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38"/>
        </w:tabs>
        <w:ind w:firstLine="566"/>
        <w:rPr>
          <w:sz w:val="28"/>
        </w:rPr>
      </w:pPr>
      <w:r>
        <w:rPr>
          <w:sz w:val="28"/>
        </w:rPr>
        <w:t>Решение об условном переводе и сроках ликвидации 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фамилия, имя, отчество обучающегося, класс обучения,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и сроки ликвидации задолженности. В классный журнал и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запись:</w:t>
      </w:r>
      <w:r>
        <w:rPr>
          <w:spacing w:val="1"/>
          <w:sz w:val="28"/>
        </w:rPr>
        <w:t xml:space="preserve"> </w:t>
      </w:r>
      <w:r>
        <w:rPr>
          <w:sz w:val="28"/>
        </w:rPr>
        <w:t>«условно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переведен».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переведенный в следующий класс, в отчете на начало года 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ОШ-1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 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переведен.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30"/>
        </w:tabs>
        <w:ind w:firstLine="566"/>
        <w:rPr>
          <w:sz w:val="28"/>
        </w:rPr>
      </w:pP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академическую задолженность, в установленные педагогическим советом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 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 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начала.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1"/>
          <w:numId w:val="5"/>
        </w:numPr>
        <w:tabs>
          <w:tab w:val="left" w:pos="1339"/>
        </w:tabs>
        <w:spacing w:before="67"/>
        <w:ind w:right="504" w:firstLine="566"/>
        <w:rPr>
          <w:sz w:val="28"/>
        </w:rPr>
      </w:pPr>
      <w:r>
        <w:rPr>
          <w:sz w:val="28"/>
        </w:rPr>
        <w:lastRenderedPageBreak/>
        <w:t>Школа создает обучающимся условия для ликвидации 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функции: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2"/>
        <w:ind w:right="504" w:firstLine="566"/>
        <w:rPr>
          <w:sz w:val="28"/>
        </w:rPr>
      </w:pPr>
      <w:r>
        <w:rPr>
          <w:sz w:val="28"/>
        </w:rPr>
        <w:t>знакомит родителей (законных представителей) с порядком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условного перевода учащегося, </w:t>
      </w:r>
      <w:proofErr w:type="spellStart"/>
      <w:r>
        <w:rPr>
          <w:sz w:val="28"/>
        </w:rPr>
        <w:t>объѐмом</w:t>
      </w:r>
      <w:proofErr w:type="spellEnd"/>
      <w:r>
        <w:rPr>
          <w:sz w:val="28"/>
        </w:rPr>
        <w:t xml:space="preserve"> необходимого для освоения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242" w:lineRule="auto"/>
        <w:ind w:firstLine="566"/>
        <w:rPr>
          <w:sz w:val="28"/>
        </w:rPr>
      </w:pPr>
      <w:r>
        <w:rPr>
          <w:sz w:val="28"/>
        </w:rPr>
        <w:t>письменно информирует родителей (законных представителей) о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 об условном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проводит специальные занятия с целью усвоения обучающимся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своевременно уведомляет родителей о ходе ликвидации задолженности,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окончании срока ликвидации задолженности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242" w:lineRule="auto"/>
        <w:ind w:right="504" w:firstLine="56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соответствующему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преподающих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предмет.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могут присутствовать при аттестации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наблюдателя, однако без права устных высказываний или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 во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502"/>
        </w:tabs>
        <w:ind w:right="502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учебные занятия для обучающихся в форме самообразования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 от основной учебы время либо на условиях договора, 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с учителями Школы 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другой образовательной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вне учебных занятий;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right="507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40"/>
        </w:tabs>
        <w:ind w:right="505" w:firstLine="566"/>
        <w:rPr>
          <w:sz w:val="28"/>
        </w:rPr>
      </w:pP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обеспечивающие получение обучающимся общего образования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ее ликвидации.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702"/>
        </w:tabs>
        <w:ind w:right="504" w:firstLine="566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 в установленные сроки, продолжают обучение в данном классе.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 отметка по предмету по окончании срока ликвидации 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 через дробь в классный журнал учителем-предметником, в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23"/>
        </w:tabs>
        <w:ind w:firstLine="566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6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6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переводе,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/>
        <w:ind w:firstLine="0"/>
      </w:pPr>
      <w:r>
        <w:lastRenderedPageBreak/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 представителей). В классный журнал предыдущего года</w:t>
      </w:r>
      <w:r>
        <w:rPr>
          <w:spacing w:val="1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соответствующая запись</w:t>
      </w:r>
      <w:r>
        <w:rPr>
          <w:spacing w:val="-4"/>
        </w:rPr>
        <w:t xml:space="preserve"> </w:t>
      </w:r>
      <w:r>
        <w:t>рядом с записью</w:t>
      </w:r>
      <w:r>
        <w:rPr>
          <w:spacing w:val="-3"/>
        </w:rPr>
        <w:t xml:space="preserve"> </w:t>
      </w:r>
      <w:r>
        <w:t>об условном</w:t>
      </w:r>
      <w:r>
        <w:rPr>
          <w:spacing w:val="-3"/>
        </w:rPr>
        <w:t xml:space="preserve"> </w:t>
      </w:r>
      <w:r>
        <w:t>переводе.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567"/>
        </w:tabs>
        <w:spacing w:before="2"/>
        <w:ind w:firstLine="566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академическую задолженность с момента ее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представителей):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before="1" w:line="322" w:lineRule="exact"/>
        <w:ind w:left="837" w:right="0" w:hanging="155"/>
        <w:rPr>
          <w:sz w:val="28"/>
        </w:rPr>
      </w:pPr>
      <w:r>
        <w:rPr>
          <w:sz w:val="28"/>
        </w:rPr>
        <w:t>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5A0759" w:rsidRDefault="004D4DD7">
      <w:pPr>
        <w:pStyle w:val="a4"/>
        <w:numPr>
          <w:ilvl w:val="0"/>
          <w:numId w:val="1"/>
        </w:numPr>
        <w:tabs>
          <w:tab w:val="left" w:pos="838"/>
        </w:tabs>
        <w:spacing w:line="321" w:lineRule="exact"/>
        <w:ind w:left="837" w:right="0" w:hanging="155"/>
        <w:rPr>
          <w:sz w:val="28"/>
        </w:rPr>
      </w:pPr>
      <w:r>
        <w:rPr>
          <w:sz w:val="28"/>
        </w:rPr>
        <w:t>переводятся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82"/>
        </w:tabs>
        <w:ind w:firstLine="566"/>
        <w:rPr>
          <w:sz w:val="28"/>
        </w:rPr>
      </w:pPr>
      <w:r>
        <w:rPr>
          <w:sz w:val="28"/>
        </w:rPr>
        <w:t>Обучающиеся по образовательным программам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64"/>
        </w:tabs>
        <w:spacing w:before="1"/>
        <w:ind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принимается педагогическим советом с учетом письменно 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7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известность родителей (законных представителей) о заседании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проведения.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15"/>
        </w:tabs>
        <w:spacing w:line="321" w:lineRule="exact"/>
        <w:ind w:left="1314" w:right="0" w:hanging="632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повторный курс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оставляются.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26"/>
        </w:tabs>
        <w:ind w:firstLine="566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в этом классе четвертные (полугодовые) и годовые отметки «5»,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похвальным листом «За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отличные 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учении».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46"/>
        </w:tabs>
        <w:spacing w:before="1"/>
        <w:ind w:right="502" w:firstLine="566"/>
        <w:rPr>
          <w:sz w:val="28"/>
        </w:rPr>
      </w:pPr>
      <w:r>
        <w:rPr>
          <w:sz w:val="28"/>
        </w:rPr>
        <w:t>После издания приказа о переводе обучающихся в следующий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передать их директору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утверждение.</w:t>
      </w:r>
    </w:p>
    <w:p w:rsidR="005A0759" w:rsidRDefault="005A0759">
      <w:pPr>
        <w:pStyle w:val="a3"/>
        <w:spacing w:before="3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1006"/>
        </w:tabs>
        <w:spacing w:line="242" w:lineRule="auto"/>
        <w:ind w:left="117" w:right="504" w:firstLine="566"/>
      </w:pPr>
      <w:proofErr w:type="gramStart"/>
      <w:r>
        <w:t>Порядок и условия осуществления перевода</w:t>
      </w:r>
      <w:proofErr w:type="gramEnd"/>
      <w:r>
        <w:t xml:space="preserve"> обучающихся в 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70"/>
        </w:tabs>
        <w:ind w:right="501" w:firstLine="566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обучающегося из организации (далее – исходная организация,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</w:p>
    <w:p w:rsidR="005A0759" w:rsidRDefault="004D4DD7">
      <w:pPr>
        <w:pStyle w:val="a4"/>
        <w:numPr>
          <w:ilvl w:val="0"/>
          <w:numId w:val="3"/>
        </w:numPr>
        <w:tabs>
          <w:tab w:val="left" w:pos="281"/>
        </w:tabs>
        <w:spacing w:line="322" w:lineRule="exact"/>
        <w:ind w:right="0"/>
        <w:rPr>
          <w:sz w:val="28"/>
        </w:rPr>
      </w:pPr>
      <w:r>
        <w:rPr>
          <w:sz w:val="28"/>
        </w:rPr>
        <w:t>принимающая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обучающегося;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before="67"/>
        <w:ind w:right="504" w:firstLine="566"/>
        <w:rPr>
          <w:sz w:val="28"/>
        </w:rPr>
      </w:pPr>
      <w:r>
        <w:rPr>
          <w:sz w:val="28"/>
        </w:rPr>
        <w:lastRenderedPageBreak/>
        <w:t>в случае прекращения деятельности исходной организации, аннулирования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лицензии на осуществление образовательной деятельности (далее - лицензия),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по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before="1"/>
        <w:ind w:right="504" w:firstLine="566"/>
        <w:rPr>
          <w:sz w:val="28"/>
        </w:rPr>
      </w:pPr>
      <w:r>
        <w:rPr>
          <w:sz w:val="28"/>
        </w:rPr>
        <w:t>в случае приостановления действия лицензии, приостановления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 полностью или в отношении отдельных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17"/>
        </w:tabs>
        <w:spacing w:before="1"/>
        <w:ind w:right="504" w:firstLine="566"/>
        <w:rPr>
          <w:sz w:val="28"/>
        </w:rPr>
      </w:pPr>
      <w:r>
        <w:rPr>
          <w:sz w:val="28"/>
        </w:rPr>
        <w:t>Учредитель исходной организации и (или) уполномоченный им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исходной организацией (далее - учредитель) обеспечивает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76"/>
        </w:tabs>
        <w:spacing w:before="1"/>
        <w:ind w:left="1175" w:right="0" w:hanging="493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74"/>
        </w:tabs>
        <w:ind w:right="512" w:firstLine="566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67"/>
        </w:tabs>
        <w:ind w:right="50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 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осуществляют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при отсутствии свободных мест в выбранной организации обращаются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для определения принимающей организации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 связи с переводом в принимающую организацию.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50"/>
        </w:tabs>
        <w:ind w:right="50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left="837" w:right="0" w:hanging="155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 обучения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переезда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26"/>
        </w:tabs>
        <w:spacing w:before="1"/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3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35"/>
          <w:sz w:val="28"/>
        </w:rPr>
        <w:t xml:space="preserve"> </w:t>
      </w:r>
      <w:r>
        <w:rPr>
          <w:sz w:val="28"/>
        </w:rPr>
        <w:t>срок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 w:line="242" w:lineRule="auto"/>
        <w:ind w:firstLine="0"/>
      </w:pPr>
      <w:r>
        <w:lastRenderedPageBreak/>
        <w:t>издает распорядительный акт об отчислении обучающегося в порядке перевода 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390"/>
        </w:tabs>
        <w:ind w:firstLine="566"/>
        <w:rPr>
          <w:sz w:val="28"/>
        </w:rPr>
      </w:pPr>
      <w:r>
        <w:rPr>
          <w:sz w:val="28"/>
        </w:rPr>
        <w:t>Исходная организация выдает совершеннолетнему обучающемуся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line="321" w:lineRule="exact"/>
        <w:ind w:left="837" w:right="0" w:hanging="155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 учебном году (выписка из классного журнала с текущими отметками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 (уполномоченного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лица).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409"/>
        </w:tabs>
        <w:ind w:right="504" w:firstLine="566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зачисления обучающихся в принимающую организацию в связи с переводом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726"/>
        </w:tabs>
        <w:ind w:firstLine="566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6.4.4.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совершеннолетним обучающимся или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 указанную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 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440"/>
        </w:tabs>
        <w:ind w:firstLine="566"/>
        <w:rPr>
          <w:sz w:val="28"/>
        </w:rPr>
      </w:pPr>
      <w:r>
        <w:rPr>
          <w:sz w:val="28"/>
        </w:rPr>
        <w:t>Зачисление обучающегося в принимающую организацию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заявления и документов, указанных в пункте 6.4.4. с указанием даты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класса.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658"/>
        </w:tabs>
        <w:ind w:firstLine="566"/>
        <w:rPr>
          <w:sz w:val="28"/>
        </w:rPr>
      </w:pP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 из исходной организации, в течение двух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распорядительного акта о зачислении обучающегося в порядке 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21"/>
        </w:tabs>
        <w:ind w:right="511" w:firstLine="566"/>
        <w:rPr>
          <w:sz w:val="28"/>
        </w:rPr>
      </w:pPr>
      <w:r>
        <w:rPr>
          <w:sz w:val="28"/>
        </w:rPr>
        <w:t>Перевод обучающегося в случае прекращения деятельности 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по соответствующей образовательной программе или 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22"/>
        </w:tabs>
        <w:ind w:right="502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соответствующем распорядительном акте учредителя 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 принимающих организаций), в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 на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пунктом 6.2. О предстоящем 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2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(законных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/>
        <w:ind w:firstLine="0"/>
      </w:pPr>
      <w:r>
        <w:lastRenderedPageBreak/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 согласий лиц, указанных в пункте 6.2. на перевод в принимающую</w:t>
      </w:r>
      <w:r>
        <w:rPr>
          <w:spacing w:val="1"/>
        </w:rPr>
        <w:t xml:space="preserve"> </w:t>
      </w:r>
      <w:r>
        <w:t>организацию.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390"/>
        </w:tabs>
        <w:spacing w:before="3"/>
        <w:ind w:right="504" w:firstLine="566"/>
        <w:rPr>
          <w:sz w:val="28"/>
        </w:rPr>
      </w:pPr>
      <w:r>
        <w:rPr>
          <w:sz w:val="28"/>
        </w:rPr>
        <w:t>О причине, влекущей за собой необходимость перевода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а также разместить 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- в течение пяти рабочих дней с момента вступления в 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внесения в Реестр лицензий сведений, содержащих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сфере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в случае лишения исходной организации государственной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отдельных уровней образования - в течение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осуществляющим переданные Российской 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полномочия в сфере образования (далее - </w:t>
      </w:r>
      <w:proofErr w:type="spellStart"/>
      <w:r>
        <w:rPr>
          <w:sz w:val="28"/>
        </w:rPr>
        <w:t>аккредитационные</w:t>
      </w:r>
      <w:proofErr w:type="spellEnd"/>
      <w:r>
        <w:rPr>
          <w:sz w:val="28"/>
        </w:rPr>
        <w:t xml:space="preserve"> органы), решении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 исходной организации государственной аккредитации полностью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государственной аккредитации полностью или в отношении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2" w:firstLine="566"/>
        <w:rPr>
          <w:sz w:val="28"/>
        </w:rPr>
      </w:pPr>
      <w:r>
        <w:rPr>
          <w:sz w:val="28"/>
        </w:rPr>
        <w:t>в случае если до истечения срока действия государственной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соответствующей образовательной программе осталось менее 105 дней и у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аккредитационного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образовательной программе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случая;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before="67"/>
        <w:ind w:right="502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аккредитационного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образовательной программе истек,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программам, сведений, содержащих информацию об 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аккредитационного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498"/>
        </w:tabs>
        <w:spacing w:before="2"/>
        <w:ind w:right="505" w:firstLine="566"/>
        <w:rPr>
          <w:sz w:val="28"/>
        </w:rPr>
      </w:pPr>
      <w:r>
        <w:rPr>
          <w:sz w:val="28"/>
        </w:rPr>
        <w:t>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6.5.1.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использованием: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 составе обучающихся с указанием осваиваемых ими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5A0759" w:rsidRDefault="004D4DD7">
      <w:pPr>
        <w:pStyle w:val="a4"/>
        <w:numPr>
          <w:ilvl w:val="1"/>
          <w:numId w:val="3"/>
        </w:numPr>
        <w:tabs>
          <w:tab w:val="left" w:pos="838"/>
        </w:tabs>
        <w:spacing w:before="1"/>
        <w:ind w:right="504" w:firstLine="566"/>
        <w:rPr>
          <w:sz w:val="28"/>
        </w:rPr>
      </w:pP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493"/>
        </w:tabs>
        <w:ind w:firstLine="566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по имеющим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организаций или уполномоченные ими лица должны в течение десяти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07"/>
        </w:tabs>
        <w:spacing w:before="1"/>
        <w:ind w:firstLine="566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полученную от учредителя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 организациях, реализующих соответствующие образовательные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дали согласие на перевод обучающихся из исходной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36"/>
          <w:sz w:val="28"/>
        </w:rPr>
        <w:t xml:space="preserve"> </w:t>
      </w:r>
      <w:r>
        <w:rPr>
          <w:sz w:val="28"/>
        </w:rPr>
        <w:t>лиц,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пункте</w:t>
      </w:r>
    </w:p>
    <w:p w:rsidR="005A0759" w:rsidRDefault="004D4DD7">
      <w:pPr>
        <w:pStyle w:val="a4"/>
        <w:numPr>
          <w:ilvl w:val="1"/>
          <w:numId w:val="2"/>
        </w:numPr>
        <w:tabs>
          <w:tab w:val="left" w:pos="612"/>
        </w:tabs>
        <w:ind w:right="504" w:firstLine="0"/>
        <w:rPr>
          <w:sz w:val="28"/>
        </w:rPr>
      </w:pPr>
      <w:r>
        <w:rPr>
          <w:sz w:val="28"/>
        </w:rPr>
        <w:t>на перевод в принимающую организацию. Указанная информация доводится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ее получения 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(принимающих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организаций),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right="504" w:firstLine="56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мест.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48"/>
        </w:tabs>
        <w:ind w:right="502" w:firstLine="566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6.2., исходная организация издает распорядительный акт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обучающихся в порядке перевода в принимающую организацию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основания такого перевода (прекращение деятельности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 лицензии, лишение организации государственной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программе).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2"/>
          <w:numId w:val="5"/>
        </w:numPr>
        <w:tabs>
          <w:tab w:val="left" w:pos="1546"/>
        </w:tabs>
        <w:spacing w:before="67"/>
        <w:ind w:right="504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 заявлении.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46"/>
        </w:tabs>
        <w:spacing w:before="1"/>
        <w:ind w:right="504" w:firstLine="566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 6.2,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390"/>
        </w:tabs>
        <w:spacing w:before="2"/>
        <w:ind w:right="502" w:firstLine="566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в порядке перевода в связи с прекращением деятельности исходной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аннулированием лицензии, приостановлением действия 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 полностью или в отношении отдельных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делается запись о зачислении обучающегося в порядке перевода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исходной организации, в которой он обучался до перевода,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5A0759" w:rsidRDefault="004D4DD7">
      <w:pPr>
        <w:pStyle w:val="a4"/>
        <w:numPr>
          <w:ilvl w:val="2"/>
          <w:numId w:val="5"/>
        </w:numPr>
        <w:tabs>
          <w:tab w:val="left" w:pos="1548"/>
        </w:tabs>
        <w:ind w:right="502" w:firstLine="566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обучающихся формируются новые личные дела, включающие,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 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6.2.</w:t>
      </w:r>
    </w:p>
    <w:p w:rsidR="005A0759" w:rsidRDefault="005A0759">
      <w:pPr>
        <w:pStyle w:val="a3"/>
        <w:spacing w:before="3"/>
        <w:ind w:left="0" w:right="0" w:firstLine="0"/>
        <w:jc w:val="left"/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spacing w:before="1" w:line="320" w:lineRule="exact"/>
        <w:ind w:hanging="282"/>
      </w:pPr>
      <w:r>
        <w:t>Основания</w:t>
      </w:r>
      <w:r>
        <w:rPr>
          <w:spacing w:val="-5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обучающихся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07"/>
        </w:tabs>
        <w:spacing w:line="242" w:lineRule="auto"/>
        <w:ind w:right="512" w:firstLine="566"/>
        <w:rPr>
          <w:sz w:val="28"/>
        </w:rPr>
      </w:pPr>
      <w:r>
        <w:rPr>
          <w:sz w:val="28"/>
        </w:rPr>
        <w:t>Обучающийся может быть отчислен из 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деятельность: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17" w:lineRule="exact"/>
        <w:ind w:left="837" w:right="0" w:hanging="15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по инициативе обучающегося или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несовершеннолетнего обучающегося,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в случае перевода обучающегося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right="505" w:firstLine="566"/>
        <w:rPr>
          <w:sz w:val="28"/>
        </w:rPr>
      </w:pPr>
      <w:r>
        <w:rPr>
          <w:sz w:val="28"/>
        </w:rPr>
        <w:t>в случае установления нарушения порядка приема в 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организацию, повлекшего по вине обучающегося его незаконное зачисление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п.2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61</w:t>
      </w:r>
      <w:r>
        <w:rPr>
          <w:spacing w:val="-1"/>
          <w:sz w:val="28"/>
        </w:rPr>
        <w:t xml:space="preserve"> </w:t>
      </w:r>
      <w:r>
        <w:rPr>
          <w:sz w:val="28"/>
        </w:rPr>
        <w:t>ФЗ 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РФ»);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firstLine="566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01"/>
        </w:tabs>
        <w:ind w:firstLine="566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3"/>
        <w:spacing w:before="67" w:line="242" w:lineRule="auto"/>
        <w:ind w:firstLine="0"/>
      </w:pPr>
      <w:r>
        <w:lastRenderedPageBreak/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15.03.13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185</w:t>
      </w:r>
      <w:r>
        <w:rPr>
          <w:spacing w:val="27"/>
        </w:rPr>
        <w:t xml:space="preserve"> </w:t>
      </w:r>
      <w:r>
        <w:t>(ч.</w:t>
      </w:r>
      <w:proofErr w:type="gramStart"/>
      <w:r>
        <w:t>12.ст.</w:t>
      </w:r>
      <w:proofErr w:type="gramEnd"/>
      <w:r>
        <w:t>43</w:t>
      </w:r>
    </w:p>
    <w:p w:rsidR="005A0759" w:rsidRDefault="004D4DD7">
      <w:pPr>
        <w:pStyle w:val="a3"/>
        <w:spacing w:line="317" w:lineRule="exact"/>
        <w:ind w:right="0"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РФ»).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33"/>
        </w:tabs>
        <w:ind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 их прав.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632"/>
        </w:tabs>
        <w:ind w:right="505" w:firstLine="566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Пензы.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Пензы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814"/>
        </w:tabs>
        <w:spacing w:before="1"/>
        <w:ind w:right="504" w:firstLine="566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споров между участниками образовательных отношений 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43"/>
        </w:tabs>
        <w:ind w:firstLine="566"/>
        <w:rPr>
          <w:sz w:val="28"/>
        </w:rPr>
      </w:pPr>
      <w:r>
        <w:rPr>
          <w:sz w:val="28"/>
        </w:rPr>
        <w:t>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не применяются к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отсталости).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39"/>
        </w:tabs>
        <w:ind w:firstLine="5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 их болезни,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14"/>
        </w:tabs>
        <w:ind w:firstLine="566"/>
        <w:rPr>
          <w:sz w:val="28"/>
        </w:rPr>
      </w:pPr>
      <w:r>
        <w:rPr>
          <w:sz w:val="28"/>
        </w:rPr>
        <w:t>Решение о переводе, отчислении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родителей, из одной организации в другую принимается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делам несовершеннолетних и защите их прав и органа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186"/>
        </w:tabs>
        <w:ind w:right="504" w:firstLine="566"/>
        <w:rPr>
          <w:sz w:val="28"/>
        </w:rPr>
      </w:pPr>
      <w:r>
        <w:rPr>
          <w:sz w:val="28"/>
        </w:rPr>
        <w:t>Отчисление обучающегося при его переводе для продолжения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73"/>
        </w:tabs>
        <w:ind w:firstLine="566"/>
        <w:rPr>
          <w:sz w:val="28"/>
        </w:rPr>
      </w:pPr>
      <w:r>
        <w:rPr>
          <w:sz w:val="28"/>
        </w:rPr>
        <w:t>Отчисление по инициативе обучающегося или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 лет, за исключением отчисления при переводе обучающегося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5A0759" w:rsidRDefault="004D4DD7">
      <w:pPr>
        <w:pStyle w:val="a3"/>
        <w:spacing w:line="322" w:lineRule="exact"/>
        <w:ind w:left="683" w:right="0" w:firstLine="0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заявлении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указывается: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22" w:lineRule="exact"/>
        <w:ind w:left="837" w:right="0" w:hanging="155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ind w:left="837" w:right="0" w:hanging="155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рождения;</w:t>
      </w:r>
    </w:p>
    <w:p w:rsidR="005A0759" w:rsidRDefault="005A0759">
      <w:pPr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before="67"/>
        <w:ind w:left="837" w:right="0" w:hanging="155"/>
        <w:rPr>
          <w:sz w:val="28"/>
        </w:rPr>
      </w:pPr>
      <w:r>
        <w:rPr>
          <w:sz w:val="28"/>
        </w:rPr>
        <w:lastRenderedPageBreak/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before="2"/>
        <w:ind w:left="837" w:right="0" w:hanging="155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5A0759" w:rsidRDefault="004D4DD7">
      <w:pPr>
        <w:pStyle w:val="a3"/>
        <w:ind w:right="504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A0759" w:rsidRDefault="004D4DD7">
      <w:pPr>
        <w:pStyle w:val="a3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-67"/>
        </w:rPr>
        <w:t xml:space="preserve"> </w:t>
      </w:r>
      <w:r>
        <w:t>согласие на отчисление у родителей (законных представителей) обучающегося,</w:t>
      </w:r>
      <w:r>
        <w:rPr>
          <w:spacing w:val="1"/>
        </w:rPr>
        <w:t xml:space="preserve"> </w:t>
      </w:r>
      <w:r>
        <w:t>комиссии по делам несовершеннолетних и защите их прав и органа местного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93"/>
        </w:tabs>
        <w:spacing w:before="1"/>
        <w:ind w:right="506" w:firstLine="566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записей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 обучающихся.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61"/>
        </w:tabs>
        <w:ind w:right="514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7" w:right="0" w:hanging="155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before="1"/>
        <w:ind w:right="504" w:firstLine="566"/>
        <w:rPr>
          <w:sz w:val="28"/>
        </w:rPr>
      </w:pPr>
      <w:r>
        <w:rPr>
          <w:sz w:val="28"/>
        </w:rPr>
        <w:t>ведомость текущих оценок, которая подписывается директором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 печатью;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21" w:lineRule="exact"/>
        <w:ind w:left="837" w:right="0" w:hanging="155"/>
        <w:rPr>
          <w:sz w:val="28"/>
        </w:rPr>
      </w:pP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5A0759" w:rsidRDefault="004D4DD7">
      <w:pPr>
        <w:pStyle w:val="a4"/>
        <w:numPr>
          <w:ilvl w:val="2"/>
          <w:numId w:val="2"/>
        </w:numPr>
        <w:tabs>
          <w:tab w:val="left" w:pos="838"/>
        </w:tabs>
        <w:spacing w:line="322" w:lineRule="exact"/>
        <w:ind w:left="837" w:right="0" w:hanging="155"/>
        <w:rPr>
          <w:sz w:val="28"/>
        </w:rPr>
      </w:pPr>
      <w:r>
        <w:rPr>
          <w:sz w:val="28"/>
        </w:rPr>
        <w:t>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49"/>
        </w:tabs>
        <w:ind w:firstLine="566"/>
        <w:rPr>
          <w:sz w:val="28"/>
        </w:rPr>
      </w:pPr>
      <w:r>
        <w:rPr>
          <w:sz w:val="28"/>
        </w:rPr>
        <w:t>Обучающимся, не прошедшим итоговой аттестации или получившим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 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акту).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716"/>
        </w:tabs>
        <w:spacing w:before="1"/>
        <w:ind w:right="504" w:firstLine="566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483"/>
        </w:tabs>
        <w:spacing w:before="1"/>
        <w:ind w:right="502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более, чем по одному обязательному предмету, либо получившему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 неудовлетворительный результат по одному из этих предметов на ГИА</w:t>
      </w:r>
      <w:r>
        <w:rPr>
          <w:spacing w:val="-67"/>
          <w:sz w:val="28"/>
        </w:rPr>
        <w:t xml:space="preserve"> </w:t>
      </w:r>
      <w:r>
        <w:rPr>
          <w:sz w:val="28"/>
        </w:rPr>
        <w:t>в дополнительные сроки, он может быть восстановлен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для прохождения повторной ГИА. Восстановление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п.75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26.12.13 № 1400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проведения государственной итоговой аттестации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5A0759" w:rsidRDefault="005A0759">
      <w:pPr>
        <w:jc w:val="both"/>
        <w:rPr>
          <w:sz w:val="28"/>
        </w:rPr>
        <w:sectPr w:rsidR="005A0759">
          <w:pgSz w:w="11910" w:h="16840"/>
          <w:pgMar w:top="1040" w:right="340" w:bottom="280" w:left="1160" w:header="720" w:footer="720" w:gutter="0"/>
          <w:cols w:space="720"/>
        </w:sectPr>
      </w:pPr>
    </w:p>
    <w:p w:rsidR="005A0759" w:rsidRDefault="004D4DD7">
      <w:pPr>
        <w:pStyle w:val="1"/>
        <w:numPr>
          <w:ilvl w:val="0"/>
          <w:numId w:val="5"/>
        </w:numPr>
        <w:tabs>
          <w:tab w:val="left" w:pos="1140"/>
        </w:tabs>
        <w:spacing w:before="72" w:line="242" w:lineRule="auto"/>
        <w:ind w:left="117" w:right="505" w:firstLine="566"/>
      </w:pPr>
      <w:r>
        <w:lastRenderedPageBreak/>
        <w:t>Порядок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переводе,</w:t>
      </w:r>
      <w:r>
        <w:rPr>
          <w:spacing w:val="-2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исключении</w:t>
      </w:r>
      <w:r>
        <w:rPr>
          <w:spacing w:val="-2"/>
        </w:rPr>
        <w:t xml:space="preserve"> </w:t>
      </w:r>
      <w:r>
        <w:t>обучающихся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94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имеют право обжаловать действия (бездействия)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организации. Обжалование осуществляется путем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обращения или путем непосредственного обращения к 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5A0759" w:rsidRDefault="005A0759">
      <w:pPr>
        <w:pStyle w:val="a3"/>
        <w:spacing w:before="6"/>
        <w:ind w:left="0" w:right="0" w:firstLine="0"/>
        <w:jc w:val="left"/>
        <w:rPr>
          <w:sz w:val="27"/>
        </w:rPr>
      </w:pPr>
    </w:p>
    <w:p w:rsidR="005A0759" w:rsidRDefault="004D4DD7">
      <w:pPr>
        <w:pStyle w:val="1"/>
        <w:numPr>
          <w:ilvl w:val="0"/>
          <w:numId w:val="5"/>
        </w:numPr>
        <w:tabs>
          <w:tab w:val="left" w:pos="965"/>
        </w:tabs>
        <w:ind w:hanging="282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301"/>
        </w:tabs>
        <w:ind w:right="504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отчисления обучающихся </w:t>
      </w:r>
      <w:r>
        <w:rPr>
          <w:sz w:val="28"/>
        </w:rPr>
        <w:t>является локальным нормативным актом,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Педагогическом совете школы и утверждается (либо вводится в 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89"/>
        </w:tabs>
        <w:ind w:firstLine="566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91"/>
        </w:tabs>
        <w:ind w:firstLine="566"/>
        <w:rPr>
          <w:sz w:val="28"/>
        </w:rPr>
      </w:pP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отчисления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обучающихся </w:t>
      </w:r>
      <w:r>
        <w:rPr>
          <w:sz w:val="28"/>
        </w:rPr>
        <w:t>принимается на неопределенный срок. Изменения и дополнения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п.9.1.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5A0759" w:rsidRDefault="004D4DD7">
      <w:pPr>
        <w:pStyle w:val="a4"/>
        <w:numPr>
          <w:ilvl w:val="1"/>
          <w:numId w:val="5"/>
        </w:numPr>
        <w:tabs>
          <w:tab w:val="left" w:pos="1219"/>
        </w:tabs>
        <w:ind w:firstLine="566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sectPr w:rsidR="005A0759">
      <w:pgSz w:w="11910" w:h="16840"/>
      <w:pgMar w:top="1040" w:right="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C90"/>
    <w:multiLevelType w:val="multilevel"/>
    <w:tmpl w:val="3424A434"/>
    <w:lvl w:ilvl="0">
      <w:start w:val="1"/>
      <w:numFmt w:val="decimal"/>
      <w:lvlText w:val="%1"/>
      <w:lvlJc w:val="left"/>
      <w:pPr>
        <w:ind w:left="117" w:hanging="5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512"/>
      </w:pPr>
      <w:rPr>
        <w:rFonts w:hint="default"/>
        <w:lang w:val="ru-RU" w:eastAsia="en-US" w:bidi="ar-SA"/>
      </w:rPr>
    </w:lvl>
  </w:abstractNum>
  <w:abstractNum w:abstractNumId="1" w15:restartNumberingAfterBreak="0">
    <w:nsid w:val="0DA35A48"/>
    <w:multiLevelType w:val="hybridMultilevel"/>
    <w:tmpl w:val="7AA6B508"/>
    <w:lvl w:ilvl="0" w:tplc="807229FA">
      <w:numFmt w:val="bullet"/>
      <w:lvlText w:val=""/>
      <w:lvlJc w:val="left"/>
      <w:pPr>
        <w:ind w:left="117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AE802B0">
      <w:numFmt w:val="bullet"/>
      <w:lvlText w:val="•"/>
      <w:lvlJc w:val="left"/>
      <w:pPr>
        <w:ind w:left="1148" w:hanging="154"/>
      </w:pPr>
      <w:rPr>
        <w:rFonts w:hint="default"/>
        <w:lang w:val="ru-RU" w:eastAsia="en-US" w:bidi="ar-SA"/>
      </w:rPr>
    </w:lvl>
    <w:lvl w:ilvl="2" w:tplc="66ECC784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3" w:tplc="9B8482EE">
      <w:numFmt w:val="bullet"/>
      <w:lvlText w:val="•"/>
      <w:lvlJc w:val="left"/>
      <w:pPr>
        <w:ind w:left="3205" w:hanging="154"/>
      </w:pPr>
      <w:rPr>
        <w:rFonts w:hint="default"/>
        <w:lang w:val="ru-RU" w:eastAsia="en-US" w:bidi="ar-SA"/>
      </w:rPr>
    </w:lvl>
    <w:lvl w:ilvl="4" w:tplc="80D052BC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5" w:tplc="788AC4B6">
      <w:numFmt w:val="bullet"/>
      <w:lvlText w:val="•"/>
      <w:lvlJc w:val="left"/>
      <w:pPr>
        <w:ind w:left="5263" w:hanging="154"/>
      </w:pPr>
      <w:rPr>
        <w:rFonts w:hint="default"/>
        <w:lang w:val="ru-RU" w:eastAsia="en-US" w:bidi="ar-SA"/>
      </w:rPr>
    </w:lvl>
    <w:lvl w:ilvl="6" w:tplc="F7B8D616">
      <w:numFmt w:val="bullet"/>
      <w:lvlText w:val="•"/>
      <w:lvlJc w:val="left"/>
      <w:pPr>
        <w:ind w:left="6291" w:hanging="154"/>
      </w:pPr>
      <w:rPr>
        <w:rFonts w:hint="default"/>
        <w:lang w:val="ru-RU" w:eastAsia="en-US" w:bidi="ar-SA"/>
      </w:rPr>
    </w:lvl>
    <w:lvl w:ilvl="7" w:tplc="C2F4AE64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 w:tplc="A00A4A28">
      <w:numFmt w:val="bullet"/>
      <w:lvlText w:val="•"/>
      <w:lvlJc w:val="left"/>
      <w:pPr>
        <w:ind w:left="8349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DE45846"/>
    <w:multiLevelType w:val="multilevel"/>
    <w:tmpl w:val="E8A6BD76"/>
    <w:lvl w:ilvl="0">
      <w:start w:val="2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884"/>
      </w:pPr>
      <w:rPr>
        <w:rFonts w:hint="default"/>
        <w:lang w:val="ru-RU" w:eastAsia="en-US" w:bidi="ar-SA"/>
      </w:rPr>
    </w:lvl>
  </w:abstractNum>
  <w:abstractNum w:abstractNumId="3" w15:restartNumberingAfterBreak="0">
    <w:nsid w:val="3FC5170E"/>
    <w:multiLevelType w:val="multilevel"/>
    <w:tmpl w:val="E58CBEA0"/>
    <w:lvl w:ilvl="0">
      <w:start w:val="6"/>
      <w:numFmt w:val="decimal"/>
      <w:lvlText w:val="%1"/>
      <w:lvlJc w:val="left"/>
      <w:pPr>
        <w:ind w:left="117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7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5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69F53231"/>
    <w:multiLevelType w:val="hybridMultilevel"/>
    <w:tmpl w:val="8D0226E6"/>
    <w:lvl w:ilvl="0" w:tplc="CB866D88">
      <w:numFmt w:val="bullet"/>
      <w:lvlText w:val=""/>
      <w:lvlJc w:val="left"/>
      <w:pPr>
        <w:ind w:left="117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6E36B6">
      <w:numFmt w:val="bullet"/>
      <w:lvlText w:val="•"/>
      <w:lvlJc w:val="left"/>
      <w:pPr>
        <w:ind w:left="1148" w:hanging="154"/>
      </w:pPr>
      <w:rPr>
        <w:rFonts w:hint="default"/>
        <w:lang w:val="ru-RU" w:eastAsia="en-US" w:bidi="ar-SA"/>
      </w:rPr>
    </w:lvl>
    <w:lvl w:ilvl="2" w:tplc="6B761A4E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3" w:tplc="78AE4DBA">
      <w:numFmt w:val="bullet"/>
      <w:lvlText w:val="•"/>
      <w:lvlJc w:val="left"/>
      <w:pPr>
        <w:ind w:left="3205" w:hanging="154"/>
      </w:pPr>
      <w:rPr>
        <w:rFonts w:hint="default"/>
        <w:lang w:val="ru-RU" w:eastAsia="en-US" w:bidi="ar-SA"/>
      </w:rPr>
    </w:lvl>
    <w:lvl w:ilvl="4" w:tplc="644E9E1E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5" w:tplc="9692D704">
      <w:numFmt w:val="bullet"/>
      <w:lvlText w:val="•"/>
      <w:lvlJc w:val="left"/>
      <w:pPr>
        <w:ind w:left="5263" w:hanging="154"/>
      </w:pPr>
      <w:rPr>
        <w:rFonts w:hint="default"/>
        <w:lang w:val="ru-RU" w:eastAsia="en-US" w:bidi="ar-SA"/>
      </w:rPr>
    </w:lvl>
    <w:lvl w:ilvl="6" w:tplc="6C0C803A">
      <w:numFmt w:val="bullet"/>
      <w:lvlText w:val="•"/>
      <w:lvlJc w:val="left"/>
      <w:pPr>
        <w:ind w:left="6291" w:hanging="154"/>
      </w:pPr>
      <w:rPr>
        <w:rFonts w:hint="default"/>
        <w:lang w:val="ru-RU" w:eastAsia="en-US" w:bidi="ar-SA"/>
      </w:rPr>
    </w:lvl>
    <w:lvl w:ilvl="7" w:tplc="BE50BD6A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 w:tplc="0F2C6516">
      <w:numFmt w:val="bullet"/>
      <w:lvlText w:val="•"/>
      <w:lvlJc w:val="left"/>
      <w:pPr>
        <w:ind w:left="8349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70984F7F"/>
    <w:multiLevelType w:val="multilevel"/>
    <w:tmpl w:val="9920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7D410809"/>
    <w:multiLevelType w:val="hybridMultilevel"/>
    <w:tmpl w:val="D3D64A92"/>
    <w:lvl w:ilvl="0" w:tplc="3B185826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AA912">
      <w:numFmt w:val="bullet"/>
      <w:lvlText w:val=""/>
      <w:lvlJc w:val="left"/>
      <w:pPr>
        <w:ind w:left="117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8C62CC8">
      <w:numFmt w:val="bullet"/>
      <w:lvlText w:val="•"/>
      <w:lvlJc w:val="left"/>
      <w:pPr>
        <w:ind w:left="1405" w:hanging="154"/>
      </w:pPr>
      <w:rPr>
        <w:rFonts w:hint="default"/>
        <w:lang w:val="ru-RU" w:eastAsia="en-US" w:bidi="ar-SA"/>
      </w:rPr>
    </w:lvl>
    <w:lvl w:ilvl="3" w:tplc="743A3E42">
      <w:numFmt w:val="bullet"/>
      <w:lvlText w:val="•"/>
      <w:lvlJc w:val="left"/>
      <w:pPr>
        <w:ind w:left="2530" w:hanging="154"/>
      </w:pPr>
      <w:rPr>
        <w:rFonts w:hint="default"/>
        <w:lang w:val="ru-RU" w:eastAsia="en-US" w:bidi="ar-SA"/>
      </w:rPr>
    </w:lvl>
    <w:lvl w:ilvl="4" w:tplc="C2E0AE88">
      <w:numFmt w:val="bullet"/>
      <w:lvlText w:val="•"/>
      <w:lvlJc w:val="left"/>
      <w:pPr>
        <w:ind w:left="3655" w:hanging="154"/>
      </w:pPr>
      <w:rPr>
        <w:rFonts w:hint="default"/>
        <w:lang w:val="ru-RU" w:eastAsia="en-US" w:bidi="ar-SA"/>
      </w:rPr>
    </w:lvl>
    <w:lvl w:ilvl="5" w:tplc="4672D442">
      <w:numFmt w:val="bullet"/>
      <w:lvlText w:val="•"/>
      <w:lvlJc w:val="left"/>
      <w:pPr>
        <w:ind w:left="4780" w:hanging="154"/>
      </w:pPr>
      <w:rPr>
        <w:rFonts w:hint="default"/>
        <w:lang w:val="ru-RU" w:eastAsia="en-US" w:bidi="ar-SA"/>
      </w:rPr>
    </w:lvl>
    <w:lvl w:ilvl="6" w:tplc="85EE5D44">
      <w:numFmt w:val="bullet"/>
      <w:lvlText w:val="•"/>
      <w:lvlJc w:val="left"/>
      <w:pPr>
        <w:ind w:left="5905" w:hanging="154"/>
      </w:pPr>
      <w:rPr>
        <w:rFonts w:hint="default"/>
        <w:lang w:val="ru-RU" w:eastAsia="en-US" w:bidi="ar-SA"/>
      </w:rPr>
    </w:lvl>
    <w:lvl w:ilvl="7" w:tplc="542A3B38">
      <w:numFmt w:val="bullet"/>
      <w:lvlText w:val="•"/>
      <w:lvlJc w:val="left"/>
      <w:pPr>
        <w:ind w:left="7030" w:hanging="154"/>
      </w:pPr>
      <w:rPr>
        <w:rFonts w:hint="default"/>
        <w:lang w:val="ru-RU" w:eastAsia="en-US" w:bidi="ar-SA"/>
      </w:rPr>
    </w:lvl>
    <w:lvl w:ilvl="8" w:tplc="4C1C4F2E">
      <w:numFmt w:val="bullet"/>
      <w:lvlText w:val="•"/>
      <w:lvlJc w:val="left"/>
      <w:pPr>
        <w:ind w:left="8156" w:hanging="1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A0759"/>
    <w:rsid w:val="004D4DD7"/>
    <w:rsid w:val="005A0759"/>
    <w:rsid w:val="00761770"/>
    <w:rsid w:val="00B17E3A"/>
    <w:rsid w:val="00E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AD95"/>
  <w15:docId w15:val="{67667B2A-CD04-4D89-874F-D9796A4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4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right="50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5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3A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B17E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1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7694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Руководитель</cp:lastModifiedBy>
  <cp:revision>3</cp:revision>
  <dcterms:created xsi:type="dcterms:W3CDTF">2022-10-06T15:23:00Z</dcterms:created>
  <dcterms:modified xsi:type="dcterms:W3CDTF">2022-10-07T13:52:00Z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