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3D" w:rsidRDefault="00DC412C">
      <w:pPr>
        <w:spacing w:after="0" w:line="259" w:lineRule="auto"/>
        <w:ind w:left="-1133" w:right="0" w:firstLine="0"/>
      </w:pPr>
      <w:r w:rsidRPr="00DC412C">
        <w:rPr>
          <w:noProof/>
        </w:rPr>
        <w:drawing>
          <wp:inline distT="0" distB="0" distL="0" distR="0">
            <wp:extent cx="6743700" cy="9280852"/>
            <wp:effectExtent l="0" t="0" r="0" b="0"/>
            <wp:docPr id="1" name="Рисунок 1" descr="C:\Users\User\Pictures\2022-11-0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08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69" cy="92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A85A3D" w:rsidRDefault="00DC412C">
      <w:pPr>
        <w:spacing w:line="377" w:lineRule="auto"/>
        <w:ind w:left="0" w:right="64" w:firstLine="566"/>
      </w:pPr>
      <w:r>
        <w:lastRenderedPageBreak/>
        <w:t xml:space="preserve"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 </w:t>
      </w:r>
    </w:p>
    <w:p w:rsidR="00A85A3D" w:rsidRDefault="00DC412C">
      <w:pPr>
        <w:spacing w:line="377" w:lineRule="auto"/>
        <w:ind w:left="0" w:right="64" w:firstLine="566"/>
      </w:pPr>
      <w:r>
        <w:t>1.7</w:t>
      </w:r>
      <w:r>
        <w:t xml:space="preserve">. Организация родительского контроля может осуществляться в форме анкетирования родителей и детей (приложение 1) и участии в работе общешкольной комиссии (приложение 2). </w:t>
      </w:r>
    </w:p>
    <w:p w:rsidR="00A85A3D" w:rsidRDefault="00DC412C">
      <w:pPr>
        <w:spacing w:after="194" w:line="259" w:lineRule="auto"/>
        <w:ind w:left="566" w:right="0" w:firstLine="0"/>
        <w:jc w:val="left"/>
      </w:pPr>
      <w:r>
        <w:t xml:space="preserve"> </w:t>
      </w:r>
    </w:p>
    <w:p w:rsidR="00A85A3D" w:rsidRDefault="00DC412C">
      <w:pPr>
        <w:numPr>
          <w:ilvl w:val="0"/>
          <w:numId w:val="1"/>
        </w:numPr>
        <w:spacing w:after="2" w:line="396" w:lineRule="auto"/>
        <w:ind w:right="0" w:firstLine="556"/>
        <w:jc w:val="left"/>
      </w:pPr>
      <w:r>
        <w:rPr>
          <w:b/>
        </w:rPr>
        <w:t>Задачи комиссии по контролю за организацией питания обучающихся.</w:t>
      </w:r>
      <w:r>
        <w:t xml:space="preserve"> </w:t>
      </w:r>
    </w:p>
    <w:p w:rsidR="00A85A3D" w:rsidRDefault="00DC412C">
      <w:pPr>
        <w:spacing w:line="396" w:lineRule="auto"/>
        <w:ind w:left="0" w:right="64" w:firstLine="566"/>
      </w:pPr>
      <w:r>
        <w:t>2.1 Задачами коми</w:t>
      </w:r>
      <w:r>
        <w:t xml:space="preserve">ссии по контролю за организацией питания обучающихся являются: </w:t>
      </w:r>
    </w:p>
    <w:p w:rsidR="00A85A3D" w:rsidRDefault="00DC412C">
      <w:pPr>
        <w:numPr>
          <w:ilvl w:val="0"/>
          <w:numId w:val="2"/>
        </w:numPr>
        <w:spacing w:after="175"/>
        <w:ind w:right="64" w:firstLine="566"/>
      </w:pPr>
      <w:r>
        <w:t xml:space="preserve">обеспечение приоритетности защиты жизни и здоровья детей; </w:t>
      </w:r>
    </w:p>
    <w:p w:rsidR="00A85A3D" w:rsidRDefault="00DC412C">
      <w:pPr>
        <w:numPr>
          <w:ilvl w:val="0"/>
          <w:numId w:val="2"/>
        </w:numPr>
        <w:spacing w:line="398" w:lineRule="auto"/>
        <w:ind w:right="64" w:firstLine="566"/>
      </w:pPr>
      <w: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 xml:space="preserve"> обучающихся; </w:t>
      </w:r>
    </w:p>
    <w:p w:rsidR="00A85A3D" w:rsidRDefault="00DC412C">
      <w:pPr>
        <w:numPr>
          <w:ilvl w:val="0"/>
          <w:numId w:val="2"/>
        </w:numPr>
        <w:spacing w:after="55" w:line="356" w:lineRule="auto"/>
        <w:ind w:right="64" w:firstLine="566"/>
      </w:pPr>
      <w:r>
        <w:t>обесп</w:t>
      </w:r>
      <w:r>
        <w:t xml:space="preserve">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</w:t>
      </w:r>
    </w:p>
    <w:p w:rsidR="00A85A3D" w:rsidRDefault="00DC412C">
      <w:pPr>
        <w:spacing w:after="174"/>
        <w:ind w:right="64"/>
      </w:pPr>
      <w:r>
        <w:t>вещества</w:t>
      </w:r>
      <w:r>
        <w:t xml:space="preserve">ми; </w:t>
      </w:r>
    </w:p>
    <w:p w:rsidR="00A85A3D" w:rsidRDefault="00DC412C">
      <w:pPr>
        <w:numPr>
          <w:ilvl w:val="0"/>
          <w:numId w:val="2"/>
        </w:numPr>
        <w:spacing w:line="396" w:lineRule="auto"/>
        <w:ind w:right="64" w:firstLine="566"/>
      </w:pPr>
      <w:r>
        <w:t xml:space="preserve">обеспечение соблюдения санитарно-эпидемиологических требований на всех этапах обращения пищевых продуктов (готовых блюд); </w:t>
      </w:r>
    </w:p>
    <w:p w:rsidR="00A85A3D" w:rsidRDefault="00DC412C">
      <w:pPr>
        <w:numPr>
          <w:ilvl w:val="0"/>
          <w:numId w:val="2"/>
        </w:numPr>
        <w:spacing w:after="177"/>
        <w:ind w:right="64" w:firstLine="566"/>
      </w:pPr>
      <w:r>
        <w:t xml:space="preserve">контроль за работой школьной столовой; </w:t>
      </w:r>
    </w:p>
    <w:p w:rsidR="00A85A3D" w:rsidRDefault="00DC412C">
      <w:pPr>
        <w:numPr>
          <w:ilvl w:val="0"/>
          <w:numId w:val="2"/>
        </w:numPr>
        <w:spacing w:line="395" w:lineRule="auto"/>
        <w:ind w:right="64" w:firstLine="566"/>
      </w:pPr>
      <w:r>
        <w:t xml:space="preserve">проверка качества и количества приготовленной для обучающихся пищи согласно меню; </w:t>
      </w:r>
    </w:p>
    <w:p w:rsidR="00A85A3D" w:rsidRDefault="00DC412C">
      <w:pPr>
        <w:numPr>
          <w:ilvl w:val="0"/>
          <w:numId w:val="2"/>
        </w:numPr>
        <w:spacing w:line="396" w:lineRule="auto"/>
        <w:ind w:right="64" w:firstLine="566"/>
      </w:pPr>
      <w:r>
        <w:t xml:space="preserve">содействие созданию оптимальных условий и форм организации школьного питания. </w:t>
      </w:r>
    </w:p>
    <w:p w:rsidR="00A85A3D" w:rsidRDefault="00DC412C">
      <w:pPr>
        <w:numPr>
          <w:ilvl w:val="0"/>
          <w:numId w:val="3"/>
        </w:numPr>
        <w:spacing w:after="2" w:line="396" w:lineRule="auto"/>
        <w:ind w:right="0" w:firstLine="556"/>
        <w:jc w:val="left"/>
      </w:pPr>
      <w:r>
        <w:rPr>
          <w:b/>
        </w:rPr>
        <w:t>Функции комиссии по контролю за организацией питания обучающихся</w:t>
      </w:r>
      <w:r>
        <w:t xml:space="preserve">. </w:t>
      </w:r>
    </w:p>
    <w:p w:rsidR="00A85A3D" w:rsidRDefault="00DC412C">
      <w:pPr>
        <w:spacing w:line="396" w:lineRule="auto"/>
        <w:ind w:left="0" w:right="64" w:firstLine="566"/>
      </w:pPr>
      <w:r>
        <w:lastRenderedPageBreak/>
        <w:t xml:space="preserve">3.1. Комиссия по контролю за организацией питания обучающихся обеспечивает участие в следующих процедурах: </w:t>
      </w:r>
    </w:p>
    <w:p w:rsidR="00A85A3D" w:rsidRDefault="00DC412C">
      <w:pPr>
        <w:numPr>
          <w:ilvl w:val="0"/>
          <w:numId w:val="4"/>
        </w:numPr>
        <w:spacing w:after="177"/>
        <w:ind w:right="64" w:firstLine="566"/>
      </w:pPr>
      <w:r>
        <w:t>об</w:t>
      </w:r>
      <w:r>
        <w:t xml:space="preserve">щественной экспертизы питания обучающихся; </w:t>
      </w:r>
    </w:p>
    <w:p w:rsidR="00A85A3D" w:rsidRDefault="00DC412C">
      <w:pPr>
        <w:numPr>
          <w:ilvl w:val="0"/>
          <w:numId w:val="4"/>
        </w:numPr>
        <w:spacing w:line="389" w:lineRule="auto"/>
        <w:ind w:right="64" w:firstLine="566"/>
      </w:pPr>
      <w:r>
        <w:t xml:space="preserve">контроль за качеством и количеством, приготовленной согласно меню пище; </w:t>
      </w:r>
    </w:p>
    <w:p w:rsidR="00A85A3D" w:rsidRDefault="00DC412C">
      <w:pPr>
        <w:numPr>
          <w:ilvl w:val="0"/>
          <w:numId w:val="4"/>
        </w:numPr>
        <w:spacing w:line="396" w:lineRule="auto"/>
        <w:ind w:right="64" w:firstLine="566"/>
      </w:pPr>
      <w:r>
        <w:t xml:space="preserve">изучает мнения обучающихся и их родителей (законных представителей) по организации и улучшению качества питания; </w:t>
      </w:r>
    </w:p>
    <w:p w:rsidR="00A85A3D" w:rsidRDefault="00DC412C">
      <w:pPr>
        <w:numPr>
          <w:ilvl w:val="0"/>
          <w:numId w:val="4"/>
        </w:numPr>
        <w:spacing w:line="396" w:lineRule="auto"/>
        <w:ind w:right="64" w:firstLine="566"/>
      </w:pPr>
      <w:r>
        <w:t>участвует в разработке пр</w:t>
      </w:r>
      <w:r>
        <w:t xml:space="preserve">едложений и рекомендаций по улучшению качества питания обучающихся. </w:t>
      </w:r>
    </w:p>
    <w:p w:rsidR="00A85A3D" w:rsidRDefault="00DC412C">
      <w:pPr>
        <w:numPr>
          <w:ilvl w:val="0"/>
          <w:numId w:val="5"/>
        </w:numPr>
        <w:spacing w:after="2" w:line="396" w:lineRule="auto"/>
        <w:ind w:right="0" w:firstLine="556"/>
        <w:jc w:val="left"/>
      </w:pPr>
      <w:r>
        <w:rPr>
          <w:b/>
        </w:rPr>
        <w:t>Права и ответственность комиссии по контролю за организацией питания обучающихся</w:t>
      </w:r>
      <w:r>
        <w:t xml:space="preserve">. </w:t>
      </w:r>
    </w:p>
    <w:p w:rsidR="00A85A3D" w:rsidRDefault="00DC412C">
      <w:pPr>
        <w:spacing w:line="396" w:lineRule="auto"/>
        <w:ind w:left="0" w:right="64" w:firstLine="566"/>
      </w:pPr>
      <w:r>
        <w:t xml:space="preserve">Для осуществления возложенных функций комиссии предоставлены следующие права: </w:t>
      </w:r>
    </w:p>
    <w:p w:rsidR="00A85A3D" w:rsidRDefault="00DC412C">
      <w:pPr>
        <w:numPr>
          <w:ilvl w:val="1"/>
          <w:numId w:val="5"/>
        </w:numPr>
        <w:spacing w:line="394" w:lineRule="auto"/>
        <w:ind w:right="64" w:firstLine="566"/>
      </w:pPr>
      <w:r>
        <w:t xml:space="preserve">Контролировать в школе организацию и качество питания обучающихся. </w:t>
      </w:r>
    </w:p>
    <w:p w:rsidR="00A85A3D" w:rsidRDefault="00DC412C">
      <w:pPr>
        <w:numPr>
          <w:ilvl w:val="1"/>
          <w:numId w:val="5"/>
        </w:numPr>
        <w:spacing w:line="375" w:lineRule="auto"/>
        <w:ind w:right="64" w:firstLine="566"/>
      </w:pPr>
      <w:r>
        <w:t xml:space="preserve">Получать от повара, медицинского работника школы информацию по организации питания, качества приготовляемых блюд и соблюдения </w:t>
      </w:r>
      <w:proofErr w:type="spellStart"/>
      <w:r>
        <w:t>санитарно</w:t>
      </w:r>
      <w:proofErr w:type="spellEnd"/>
      <w:r>
        <w:t xml:space="preserve"> – гигиенических норм. </w:t>
      </w:r>
    </w:p>
    <w:p w:rsidR="00A85A3D" w:rsidRDefault="00DC412C">
      <w:pPr>
        <w:numPr>
          <w:ilvl w:val="1"/>
          <w:numId w:val="5"/>
        </w:numPr>
        <w:spacing w:line="377" w:lineRule="auto"/>
        <w:ind w:right="64" w:firstLine="566"/>
      </w:pPr>
      <w:r>
        <w:t>Заслушивать на своих заседани</w:t>
      </w:r>
      <w:r>
        <w:t xml:space="preserve">ях заведующую производством, медицинского работника школы, по выполнению ими обязанностей по обеспечению качественного питания обучающихся. </w:t>
      </w:r>
    </w:p>
    <w:p w:rsidR="00A85A3D" w:rsidRDefault="00DC412C">
      <w:pPr>
        <w:numPr>
          <w:ilvl w:val="1"/>
          <w:numId w:val="5"/>
        </w:numPr>
        <w:spacing w:line="396" w:lineRule="auto"/>
        <w:ind w:right="64" w:firstLine="566"/>
      </w:pPr>
      <w:r>
        <w:t xml:space="preserve">Проводить проверку работы школьной столовой не в полном составе, но в присутствии не менее </w:t>
      </w:r>
      <w:proofErr w:type="spellStart"/>
      <w:r>
        <w:t>трѐх</w:t>
      </w:r>
      <w:proofErr w:type="spellEnd"/>
      <w:r>
        <w:t xml:space="preserve"> человек на момент п</w:t>
      </w:r>
      <w:r>
        <w:t xml:space="preserve">роверки. </w:t>
      </w:r>
    </w:p>
    <w:p w:rsidR="00A85A3D" w:rsidRDefault="00DC412C">
      <w:pPr>
        <w:numPr>
          <w:ilvl w:val="1"/>
          <w:numId w:val="5"/>
        </w:numPr>
        <w:spacing w:after="178"/>
        <w:ind w:right="64" w:firstLine="566"/>
      </w:pPr>
      <w:r>
        <w:t xml:space="preserve">Изменить график проверки, если причина объективна. </w:t>
      </w:r>
    </w:p>
    <w:p w:rsidR="00A85A3D" w:rsidRDefault="00DC412C">
      <w:pPr>
        <w:numPr>
          <w:ilvl w:val="1"/>
          <w:numId w:val="5"/>
        </w:numPr>
        <w:spacing w:after="120"/>
        <w:ind w:right="64" w:firstLine="566"/>
      </w:pPr>
      <w:r>
        <w:t xml:space="preserve">Вносить предложения по улучшению качества питания обучающихся. </w:t>
      </w:r>
    </w:p>
    <w:p w:rsidR="00A85A3D" w:rsidRDefault="00DC412C">
      <w:pPr>
        <w:numPr>
          <w:ilvl w:val="1"/>
          <w:numId w:val="5"/>
        </w:numPr>
        <w:spacing w:line="396" w:lineRule="auto"/>
        <w:ind w:right="64" w:firstLine="566"/>
      </w:pPr>
      <w:r>
        <w:lastRenderedPageBreak/>
        <w:t>Состав и порядок работы комиссии доводится до сведения работников школьной столовой, педагогического коллектива, обучающихся и род</w:t>
      </w:r>
      <w:r>
        <w:t xml:space="preserve">ителей. </w:t>
      </w:r>
    </w:p>
    <w:p w:rsidR="00A85A3D" w:rsidRDefault="00DC412C">
      <w:pPr>
        <w:numPr>
          <w:ilvl w:val="0"/>
          <w:numId w:val="5"/>
        </w:numPr>
        <w:spacing w:after="2" w:line="396" w:lineRule="auto"/>
        <w:ind w:right="0" w:firstLine="556"/>
        <w:jc w:val="left"/>
      </w:pPr>
      <w:r>
        <w:rPr>
          <w:b/>
        </w:rPr>
        <w:t>Организация деятельности комиссии по контролю за организацией питания обучающихся</w:t>
      </w:r>
      <w:r>
        <w:t xml:space="preserve">. </w:t>
      </w:r>
    </w:p>
    <w:p w:rsidR="00A85A3D" w:rsidRDefault="00DC412C">
      <w:pPr>
        <w:numPr>
          <w:ilvl w:val="1"/>
          <w:numId w:val="5"/>
        </w:numPr>
        <w:spacing w:line="374" w:lineRule="auto"/>
        <w:ind w:right="64" w:firstLine="566"/>
      </w:pPr>
      <w:r>
        <w:t xml:space="preserve">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A85A3D" w:rsidRDefault="00DC412C">
      <w:pPr>
        <w:numPr>
          <w:ilvl w:val="1"/>
          <w:numId w:val="5"/>
        </w:numPr>
        <w:spacing w:after="175"/>
        <w:ind w:right="64" w:firstLine="566"/>
      </w:pPr>
      <w:r>
        <w:t xml:space="preserve">Комиссия выбирает председателя. </w:t>
      </w:r>
    </w:p>
    <w:p w:rsidR="00A85A3D" w:rsidRDefault="00DC412C">
      <w:pPr>
        <w:numPr>
          <w:ilvl w:val="1"/>
          <w:numId w:val="5"/>
        </w:numPr>
        <w:spacing w:line="376" w:lineRule="auto"/>
        <w:ind w:right="64" w:firstLine="566"/>
      </w:pPr>
      <w:r>
        <w:t xml:space="preserve">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комиссии. </w:t>
      </w:r>
    </w:p>
    <w:p w:rsidR="00A85A3D" w:rsidRDefault="00DC412C">
      <w:pPr>
        <w:numPr>
          <w:ilvl w:val="1"/>
          <w:numId w:val="5"/>
        </w:numPr>
        <w:spacing w:line="397" w:lineRule="auto"/>
        <w:ind w:right="64" w:firstLine="566"/>
      </w:pPr>
      <w:r>
        <w:t>О результатах работы комиссия информирует администрацию</w:t>
      </w:r>
      <w:r>
        <w:t xml:space="preserve"> школы и родительские комитеты. </w:t>
      </w:r>
    </w:p>
    <w:p w:rsidR="00A85A3D" w:rsidRDefault="00DC412C">
      <w:pPr>
        <w:numPr>
          <w:ilvl w:val="1"/>
          <w:numId w:val="5"/>
        </w:numPr>
        <w:spacing w:line="396" w:lineRule="auto"/>
        <w:ind w:right="64" w:firstLine="566"/>
      </w:pPr>
      <w:r>
        <w:t xml:space="preserve">Один раз в четверть комиссия знакомит с результатами деятельности директора школы и один раз в полугодие Совет школы. </w:t>
      </w:r>
    </w:p>
    <w:p w:rsidR="00A85A3D" w:rsidRDefault="00DC412C">
      <w:pPr>
        <w:numPr>
          <w:ilvl w:val="1"/>
          <w:numId w:val="5"/>
        </w:numPr>
        <w:spacing w:line="397" w:lineRule="auto"/>
        <w:ind w:right="64" w:firstLine="566"/>
      </w:pPr>
      <w:r>
        <w:t xml:space="preserve">По итогам учебного года комиссия готовит аналитическую справку для публичного </w:t>
      </w:r>
      <w:proofErr w:type="spellStart"/>
      <w:r>
        <w:t>отчѐта</w:t>
      </w:r>
      <w:proofErr w:type="spellEnd"/>
      <w:r>
        <w:t xml:space="preserve"> школы. </w:t>
      </w:r>
    </w:p>
    <w:p w:rsidR="00A85A3D" w:rsidRDefault="00DC412C">
      <w:pPr>
        <w:numPr>
          <w:ilvl w:val="1"/>
          <w:numId w:val="5"/>
        </w:numPr>
        <w:spacing w:line="375" w:lineRule="auto"/>
        <w:ind w:right="64" w:firstLine="566"/>
      </w:pPr>
      <w:r>
        <w:t>Заседание к</w:t>
      </w:r>
      <w:r>
        <w:t xml:space="preserve">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A85A3D" w:rsidRDefault="00DC412C">
      <w:pPr>
        <w:numPr>
          <w:ilvl w:val="1"/>
          <w:numId w:val="5"/>
        </w:numPr>
        <w:spacing w:line="396" w:lineRule="auto"/>
        <w:ind w:right="64" w:firstLine="566"/>
      </w:pPr>
      <w:r>
        <w:t xml:space="preserve">Решение комиссии принимаются большинством голосов из числа присутствующих членов </w:t>
      </w:r>
      <w:proofErr w:type="spellStart"/>
      <w:r>
        <w:t>путѐм</w:t>
      </w:r>
      <w:proofErr w:type="spellEnd"/>
      <w:r>
        <w:t xml:space="preserve"> открытого голосовани</w:t>
      </w:r>
      <w:r>
        <w:t xml:space="preserve">я и оформляются актом. </w:t>
      </w:r>
    </w:p>
    <w:p w:rsidR="00A85A3D" w:rsidRDefault="00DC412C">
      <w:pPr>
        <w:numPr>
          <w:ilvl w:val="0"/>
          <w:numId w:val="5"/>
        </w:numPr>
        <w:spacing w:after="178" w:line="259" w:lineRule="auto"/>
        <w:ind w:right="0" w:firstLine="556"/>
        <w:jc w:val="left"/>
      </w:pPr>
      <w:r>
        <w:rPr>
          <w:b/>
        </w:rPr>
        <w:t>Ответственность членов Комиссии</w:t>
      </w:r>
      <w:r>
        <w:t xml:space="preserve"> </w:t>
      </w:r>
    </w:p>
    <w:p w:rsidR="00A85A3D" w:rsidRDefault="00DC412C">
      <w:pPr>
        <w:numPr>
          <w:ilvl w:val="1"/>
          <w:numId w:val="5"/>
        </w:numPr>
        <w:spacing w:line="376" w:lineRule="auto"/>
        <w:ind w:right="64" w:firstLine="566"/>
      </w:pPr>
      <w:r>
        <w:t xml:space="preserve">Члены Комиссии несут персональную ответственность за невыполнение или ненадлежащее исполнение возложенных на них обязанностей. </w:t>
      </w:r>
    </w:p>
    <w:p w:rsidR="00A85A3D" w:rsidRDefault="00DC412C">
      <w:pPr>
        <w:numPr>
          <w:ilvl w:val="1"/>
          <w:numId w:val="5"/>
        </w:numPr>
        <w:spacing w:line="396" w:lineRule="auto"/>
        <w:ind w:right="64" w:firstLine="566"/>
      </w:pPr>
      <w:r>
        <w:lastRenderedPageBreak/>
        <w:t>Комиссия несет ответственность за необъективную оценку по организации п</w:t>
      </w:r>
      <w:r>
        <w:t xml:space="preserve">итания и качества предоставляемых услуг. </w:t>
      </w:r>
    </w:p>
    <w:p w:rsidR="00A85A3D" w:rsidRDefault="00DC412C">
      <w:pPr>
        <w:numPr>
          <w:ilvl w:val="0"/>
          <w:numId w:val="5"/>
        </w:numPr>
        <w:spacing w:after="2" w:line="396" w:lineRule="auto"/>
        <w:ind w:right="0" w:firstLine="556"/>
        <w:jc w:val="left"/>
      </w:pPr>
      <w:r>
        <w:rPr>
          <w:b/>
        </w:rPr>
        <w:t>Документация комиссии по контролю за организацией питания обучающихся</w:t>
      </w:r>
      <w:r>
        <w:t xml:space="preserve">. </w:t>
      </w:r>
    </w:p>
    <w:p w:rsidR="00A85A3D" w:rsidRDefault="00DC412C">
      <w:pPr>
        <w:numPr>
          <w:ilvl w:val="1"/>
          <w:numId w:val="5"/>
        </w:numPr>
        <w:spacing w:line="396" w:lineRule="auto"/>
        <w:ind w:right="64" w:firstLine="566"/>
      </w:pPr>
      <w:r>
        <w:t xml:space="preserve">Заседания комиссии оформляются протоколом. Протоколы подписываются председателем. </w:t>
      </w:r>
    </w:p>
    <w:p w:rsidR="00A85A3D" w:rsidRDefault="00DC412C">
      <w:pPr>
        <w:numPr>
          <w:ilvl w:val="1"/>
          <w:numId w:val="5"/>
        </w:numPr>
        <w:spacing w:after="123"/>
        <w:ind w:right="64" w:firstLine="566"/>
      </w:pPr>
      <w:r>
        <w:t xml:space="preserve">Тетрадь </w:t>
      </w:r>
      <w:hyperlink r:id="rId6">
        <w:r>
          <w:t>протоколов заседания</w:t>
        </w:r>
      </w:hyperlink>
      <w:hyperlink r:id="rId7">
        <w:r>
          <w:t xml:space="preserve"> </w:t>
        </w:r>
      </w:hyperlink>
      <w:r>
        <w:t xml:space="preserve">комиссии хранится у директора школы.  </w:t>
      </w:r>
    </w:p>
    <w:p w:rsidR="00A85A3D" w:rsidRDefault="00DC412C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A85A3D" w:rsidRDefault="00DC412C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A85A3D" w:rsidRDefault="00DC412C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A85A3D" w:rsidRDefault="00DC412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85A3D" w:rsidRDefault="00DC412C">
      <w:pPr>
        <w:spacing w:line="383" w:lineRule="auto"/>
        <w:ind w:left="0" w:right="64" w:firstLine="7737"/>
      </w:pPr>
      <w:r>
        <w:rPr>
          <w:b/>
          <w:i/>
        </w:rPr>
        <w:t xml:space="preserve">Приложение 1. </w:t>
      </w:r>
      <w:r>
        <w:rPr>
          <w:b/>
        </w:rPr>
        <w:t xml:space="preserve">Анкета школьника (заполняется вместе с родителями) </w:t>
      </w:r>
      <w:r>
        <w:t xml:space="preserve">Пожалуйста, выберите варианты ответов. Если требуется </w:t>
      </w:r>
      <w:proofErr w:type="spellStart"/>
      <w:r>
        <w:t>развѐрнутый</w:t>
      </w:r>
      <w:proofErr w:type="spellEnd"/>
      <w:r>
        <w:t xml:space="preserve"> ответ или дополнительные пояснения, впишите в специальную строку. </w:t>
      </w:r>
    </w:p>
    <w:p w:rsidR="00A85A3D" w:rsidRDefault="00DC412C">
      <w:pPr>
        <w:numPr>
          <w:ilvl w:val="0"/>
          <w:numId w:val="6"/>
        </w:numPr>
        <w:ind w:right="422" w:hanging="281"/>
      </w:pPr>
      <w:r>
        <w:t xml:space="preserve">Удовлетворяет ли вас система организации питания в школе? □ 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ind w:left="561" w:right="64"/>
      </w:pPr>
      <w:r>
        <w:t>□</w:t>
      </w:r>
      <w:r>
        <w:t xml:space="preserve"> затрудняюсь ответить </w:t>
      </w:r>
    </w:p>
    <w:p w:rsidR="00A85A3D" w:rsidRDefault="00DC412C">
      <w:pPr>
        <w:numPr>
          <w:ilvl w:val="0"/>
          <w:numId w:val="6"/>
        </w:numPr>
        <w:ind w:right="422" w:hanging="281"/>
      </w:pPr>
      <w:r>
        <w:t xml:space="preserve">Удовлетворяет ли вас санитарное состояние школьной столовой? □ 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ind w:left="561" w:right="64"/>
      </w:pPr>
      <w:r>
        <w:t xml:space="preserve">□ затрудняюсь ответить </w:t>
      </w:r>
    </w:p>
    <w:p w:rsidR="00A85A3D" w:rsidRDefault="00DC412C">
      <w:pPr>
        <w:numPr>
          <w:ilvl w:val="0"/>
          <w:numId w:val="6"/>
        </w:numPr>
        <w:ind w:right="422" w:hanging="281"/>
      </w:pPr>
      <w:r>
        <w:t xml:space="preserve">Питаетесь ли вы в школьной столовой? </w:t>
      </w:r>
    </w:p>
    <w:p w:rsidR="00A85A3D" w:rsidRDefault="00DC412C">
      <w:pPr>
        <w:ind w:left="561" w:right="64"/>
      </w:pPr>
      <w:r>
        <w:t xml:space="preserve">□ 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ind w:left="561" w:right="64"/>
      </w:pPr>
      <w:r>
        <w:t xml:space="preserve">3.1. Если нет, то по какой причине? </w:t>
      </w:r>
    </w:p>
    <w:p w:rsidR="00A85A3D" w:rsidRDefault="00DC412C">
      <w:pPr>
        <w:ind w:left="561" w:right="64"/>
      </w:pPr>
      <w:r>
        <w:t xml:space="preserve">□ не нравится </w:t>
      </w:r>
    </w:p>
    <w:p w:rsidR="00A85A3D" w:rsidRDefault="00DC412C">
      <w:pPr>
        <w:ind w:left="561" w:right="64"/>
      </w:pPr>
      <w:r>
        <w:t xml:space="preserve">□ не успеваете </w:t>
      </w:r>
    </w:p>
    <w:p w:rsidR="00A85A3D" w:rsidRDefault="00DC412C">
      <w:pPr>
        <w:ind w:left="561" w:right="64"/>
      </w:pPr>
      <w:r>
        <w:t>□ питаетесь дома</w:t>
      </w:r>
      <w:r>
        <w:t xml:space="preserve"> </w:t>
      </w:r>
    </w:p>
    <w:p w:rsidR="00A85A3D" w:rsidRDefault="00DC412C">
      <w:pPr>
        <w:numPr>
          <w:ilvl w:val="0"/>
          <w:numId w:val="6"/>
        </w:numPr>
        <w:ind w:right="422" w:hanging="281"/>
      </w:pPr>
      <w:r>
        <w:t xml:space="preserve">В школе вы получаете: </w:t>
      </w:r>
    </w:p>
    <w:p w:rsidR="00A85A3D" w:rsidRDefault="00DC412C">
      <w:pPr>
        <w:ind w:left="561" w:right="64"/>
      </w:pPr>
      <w:r>
        <w:t xml:space="preserve">□ горячий завтрак </w:t>
      </w:r>
    </w:p>
    <w:p w:rsidR="00A85A3D" w:rsidRDefault="00DC412C">
      <w:pPr>
        <w:ind w:left="561" w:right="64"/>
      </w:pPr>
      <w:r>
        <w:t xml:space="preserve">□ горячий обед (с первым блюдом) </w:t>
      </w:r>
    </w:p>
    <w:p w:rsidR="00A85A3D" w:rsidRDefault="00DC412C">
      <w:pPr>
        <w:ind w:left="561" w:right="3461"/>
      </w:pPr>
      <w:r>
        <w:t xml:space="preserve">□ 2-разовое горячее питание (завтрак + обед) 5. Наедаетесь ли вы в школе? </w:t>
      </w:r>
    </w:p>
    <w:p w:rsidR="00A85A3D" w:rsidRDefault="00DC412C">
      <w:pPr>
        <w:ind w:left="561" w:right="64"/>
      </w:pPr>
      <w:r>
        <w:lastRenderedPageBreak/>
        <w:t xml:space="preserve">□ да </w:t>
      </w:r>
    </w:p>
    <w:p w:rsidR="00A85A3D" w:rsidRDefault="00DC412C">
      <w:pPr>
        <w:ind w:left="561" w:right="64"/>
      </w:pPr>
      <w:r>
        <w:t xml:space="preserve">□ иногда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numPr>
          <w:ilvl w:val="0"/>
          <w:numId w:val="7"/>
        </w:numPr>
        <w:ind w:right="64" w:firstLine="566"/>
      </w:pPr>
      <w:r>
        <w:t xml:space="preserve">Хватает ли продолжительности перемены для того, чтобы поесть в школе? </w:t>
      </w:r>
    </w:p>
    <w:p w:rsidR="00A85A3D" w:rsidRDefault="00DC412C">
      <w:pPr>
        <w:ind w:left="561" w:right="64"/>
      </w:pPr>
      <w:r>
        <w:t xml:space="preserve">□ 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numPr>
          <w:ilvl w:val="0"/>
          <w:numId w:val="7"/>
        </w:numPr>
        <w:ind w:right="64" w:firstLine="566"/>
      </w:pPr>
      <w:r>
        <w:t xml:space="preserve">Нравится питание в школьной столовой? </w:t>
      </w:r>
    </w:p>
    <w:p w:rsidR="00A85A3D" w:rsidRDefault="00DC412C">
      <w:pPr>
        <w:ind w:left="561" w:right="64"/>
      </w:pPr>
      <w:r>
        <w:t xml:space="preserve">□да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ind w:left="561" w:right="64"/>
      </w:pPr>
      <w:r>
        <w:t xml:space="preserve">□ не всегда </w:t>
      </w:r>
    </w:p>
    <w:p w:rsidR="00A85A3D" w:rsidRDefault="00DC412C">
      <w:pPr>
        <w:numPr>
          <w:ilvl w:val="1"/>
          <w:numId w:val="7"/>
        </w:numPr>
        <w:ind w:left="1043" w:right="64" w:hanging="492"/>
      </w:pPr>
      <w:r>
        <w:t xml:space="preserve">Если не нравится, то почему? </w:t>
      </w:r>
    </w:p>
    <w:p w:rsidR="00A85A3D" w:rsidRDefault="00DC412C">
      <w:pPr>
        <w:ind w:left="561" w:right="64"/>
      </w:pPr>
      <w:r>
        <w:t xml:space="preserve">□ невкусно готовят </w:t>
      </w:r>
    </w:p>
    <w:p w:rsidR="00A85A3D" w:rsidRDefault="00DC412C">
      <w:pPr>
        <w:ind w:left="561" w:right="64"/>
      </w:pPr>
      <w:r>
        <w:t xml:space="preserve">□ однообразное питание </w:t>
      </w:r>
    </w:p>
    <w:p w:rsidR="00A85A3D" w:rsidRDefault="00DC412C">
      <w:pPr>
        <w:ind w:left="561" w:right="64"/>
      </w:pPr>
      <w:r>
        <w:t xml:space="preserve">□ готовят нелюбимую пищу </w:t>
      </w:r>
    </w:p>
    <w:p w:rsidR="00A85A3D" w:rsidRDefault="00DC412C">
      <w:pPr>
        <w:ind w:left="561" w:right="64"/>
      </w:pPr>
      <w:r>
        <w:t xml:space="preserve">□ остывшая еда </w:t>
      </w:r>
    </w:p>
    <w:p w:rsidR="00A85A3D" w:rsidRDefault="00DC412C">
      <w:pPr>
        <w:ind w:left="561" w:right="64"/>
      </w:pPr>
      <w:r>
        <w:t xml:space="preserve">□ маленькие порции </w:t>
      </w:r>
    </w:p>
    <w:p w:rsidR="00A85A3D" w:rsidRDefault="00DC412C">
      <w:pPr>
        <w:ind w:left="561" w:right="64"/>
      </w:pPr>
      <w:r>
        <w:t>□ иное_</w:t>
      </w:r>
      <w:r>
        <w:t xml:space="preserve">______________________________________________________ </w:t>
      </w:r>
    </w:p>
    <w:p w:rsidR="00A85A3D" w:rsidRDefault="00DC412C">
      <w:pPr>
        <w:numPr>
          <w:ilvl w:val="0"/>
          <w:numId w:val="7"/>
        </w:numPr>
        <w:ind w:right="64" w:firstLine="566"/>
      </w:pPr>
      <w:r>
        <w:t xml:space="preserve">Посещаете ли группу </w:t>
      </w:r>
      <w:proofErr w:type="spellStart"/>
      <w:r>
        <w:t>продлѐнного</w:t>
      </w:r>
      <w:proofErr w:type="spellEnd"/>
      <w:r>
        <w:t xml:space="preserve"> дня? </w:t>
      </w:r>
    </w:p>
    <w:p w:rsidR="00A85A3D" w:rsidRDefault="00DC412C">
      <w:pPr>
        <w:ind w:left="561" w:right="64"/>
      </w:pPr>
      <w:r>
        <w:t xml:space="preserve">□ 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numPr>
          <w:ilvl w:val="1"/>
          <w:numId w:val="7"/>
        </w:numPr>
        <w:ind w:left="1043" w:right="64" w:hanging="492"/>
      </w:pPr>
      <w:r>
        <w:t xml:space="preserve">Если да, то получаете ли полдник в школе или приносит из дома? </w:t>
      </w:r>
    </w:p>
    <w:p w:rsidR="00A85A3D" w:rsidRDefault="00DC412C">
      <w:pPr>
        <w:ind w:left="561" w:right="64"/>
      </w:pPr>
      <w:r>
        <w:t xml:space="preserve">□ получает полдник в школе </w:t>
      </w:r>
    </w:p>
    <w:p w:rsidR="00A85A3D" w:rsidRDefault="00DC412C">
      <w:pPr>
        <w:ind w:left="561" w:right="64"/>
      </w:pPr>
      <w:r>
        <w:t xml:space="preserve">□ приносит из дома </w:t>
      </w:r>
    </w:p>
    <w:p w:rsidR="00A85A3D" w:rsidRDefault="00DC412C">
      <w:pPr>
        <w:numPr>
          <w:ilvl w:val="0"/>
          <w:numId w:val="7"/>
        </w:numPr>
        <w:ind w:right="64" w:firstLine="566"/>
      </w:pPr>
      <w:r>
        <w:t xml:space="preserve">Устраивает меню школьной столовой? </w:t>
      </w:r>
    </w:p>
    <w:p w:rsidR="00A85A3D" w:rsidRDefault="00DC412C">
      <w:pPr>
        <w:ind w:left="561" w:right="64"/>
      </w:pPr>
      <w:r>
        <w:t xml:space="preserve">□ 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ind w:left="561" w:right="64"/>
      </w:pPr>
      <w:r>
        <w:t xml:space="preserve">□ иногда </w:t>
      </w:r>
    </w:p>
    <w:p w:rsidR="00A85A3D" w:rsidRDefault="00DC412C">
      <w:pPr>
        <w:numPr>
          <w:ilvl w:val="0"/>
          <w:numId w:val="7"/>
        </w:numPr>
        <w:ind w:right="64" w:firstLine="566"/>
      </w:pPr>
      <w:r>
        <w:t xml:space="preserve">Считаете ли питание в школе здоровым и полноценным? </w:t>
      </w:r>
    </w:p>
    <w:p w:rsidR="00A85A3D" w:rsidRDefault="00DC412C">
      <w:pPr>
        <w:ind w:left="561" w:right="64"/>
      </w:pPr>
      <w:r>
        <w:t xml:space="preserve">□ да </w:t>
      </w:r>
    </w:p>
    <w:p w:rsidR="00A85A3D" w:rsidRDefault="00DC412C">
      <w:pPr>
        <w:ind w:left="561" w:right="64"/>
      </w:pPr>
      <w:r>
        <w:t xml:space="preserve">□ нет </w:t>
      </w:r>
    </w:p>
    <w:p w:rsidR="00A85A3D" w:rsidRDefault="00DC412C">
      <w:pPr>
        <w:numPr>
          <w:ilvl w:val="0"/>
          <w:numId w:val="7"/>
        </w:numPr>
        <w:ind w:right="64" w:firstLine="566"/>
      </w:pPr>
      <w:r>
        <w:t xml:space="preserve">Ваши </w:t>
      </w:r>
      <w:r>
        <w:tab/>
        <w:t xml:space="preserve">предложения </w:t>
      </w:r>
      <w:r>
        <w:tab/>
        <w:t xml:space="preserve">по </w:t>
      </w:r>
      <w:r>
        <w:tab/>
        <w:t xml:space="preserve">изменению </w:t>
      </w:r>
      <w:proofErr w:type="gramStart"/>
      <w:r>
        <w:t>меню:_</w:t>
      </w:r>
      <w:proofErr w:type="gramEnd"/>
      <w:r>
        <w:t xml:space="preserve">______________________________________________________________ </w:t>
      </w:r>
    </w:p>
    <w:p w:rsidR="00A85A3D" w:rsidRDefault="00DC412C">
      <w:pPr>
        <w:numPr>
          <w:ilvl w:val="0"/>
          <w:numId w:val="7"/>
        </w:numPr>
        <w:ind w:right="64" w:firstLine="566"/>
      </w:pPr>
      <w:r>
        <w:t xml:space="preserve">Ваши </w:t>
      </w:r>
      <w:r>
        <w:tab/>
        <w:t xml:space="preserve">предложения </w:t>
      </w:r>
      <w:r>
        <w:tab/>
        <w:t xml:space="preserve">по </w:t>
      </w:r>
      <w:r>
        <w:tab/>
        <w:t xml:space="preserve">улучшению </w:t>
      </w:r>
      <w:r>
        <w:tab/>
        <w:t xml:space="preserve">питания </w:t>
      </w:r>
      <w:r>
        <w:tab/>
        <w:t xml:space="preserve">в </w:t>
      </w:r>
    </w:p>
    <w:p w:rsidR="00A85A3D" w:rsidRDefault="00DC412C">
      <w:pPr>
        <w:spacing w:after="197" w:line="237" w:lineRule="auto"/>
        <w:ind w:left="0" w:right="0" w:firstLine="0"/>
        <w:jc w:val="left"/>
      </w:pPr>
      <w:r>
        <w:t>школе_____________</w:t>
      </w:r>
      <w:r>
        <w:t xml:space="preserve">__________________________________________________ ____________________________________________________________________ Приложение 2. </w:t>
      </w:r>
    </w:p>
    <w:p w:rsidR="00A85A3D" w:rsidRDefault="00DC412C">
      <w:pPr>
        <w:ind w:left="551" w:right="2384" w:firstLine="2945"/>
      </w:pPr>
      <w:r>
        <w:rPr>
          <w:b/>
        </w:rPr>
        <w:lastRenderedPageBreak/>
        <w:t xml:space="preserve">Форма оценочного листа </w:t>
      </w:r>
      <w:r>
        <w:t xml:space="preserve">Дата проведения проверки: </w:t>
      </w:r>
    </w:p>
    <w:p w:rsidR="00A85A3D" w:rsidRDefault="00DC412C">
      <w:pPr>
        <w:ind w:left="561" w:right="64"/>
      </w:pPr>
      <w:r>
        <w:t xml:space="preserve">Инициативная группа, проводившая проверку: </w:t>
      </w:r>
    </w:p>
    <w:p w:rsidR="00A85A3D" w:rsidRDefault="00DC412C">
      <w:pPr>
        <w:spacing w:after="0" w:line="259" w:lineRule="auto"/>
        <w:ind w:left="566" w:right="0" w:firstLine="0"/>
        <w:jc w:val="left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9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35"/>
        <w:gridCol w:w="8080"/>
        <w:gridCol w:w="1241"/>
      </w:tblGrid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Вопрос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Да/Нет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Имеется ли в организации меню? </w:t>
            </w:r>
          </w:p>
        </w:tc>
      </w:tr>
      <w:tr w:rsidR="00A85A3D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Да, но без учета возрастных групп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В)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Вывешено ли цикличное меню для ознакомления родителей и детей?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Вывешено ли ежедневное меню в удобном для ознакомления родителей и детей </w:t>
            </w:r>
            <w:proofErr w:type="gramStart"/>
            <w:r>
              <w:rPr>
                <w:b/>
              </w:rPr>
              <w:t>месте ?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 меню отсутствуют повторы блюд?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да, по всем дням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нет, имеются повторы в смежные дни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 меню отсутствуют запрещенные блюда и продукты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да, по всем дням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нет, имеются повторы в смежные дни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6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</w:rPr>
              <w:t>бракеражной</w:t>
            </w:r>
            <w:proofErr w:type="spellEnd"/>
            <w:r>
              <w:rPr>
                <w:b/>
              </w:rPr>
              <w:t xml:space="preserve"> комиссии?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 всех ли партий приготовленных блюд снимается бракераж?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9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72" w:firstLine="0"/>
            </w:pPr>
            <w:r>
              <w:rPr>
                <w:b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</w:rPr>
              <w:t>бракеражной</w:t>
            </w:r>
            <w:proofErr w:type="spellEnd"/>
            <w:r>
              <w:rPr>
                <w:b/>
              </w:rPr>
              <w:t xml:space="preserve"> комиссии (за период не менее месяца)?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lastRenderedPageBreak/>
              <w:t xml:space="preserve">10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Созданы ли условия для организации питания детей с учетом особенностей </w:t>
            </w:r>
            <w:r>
              <w:rPr>
                <w:b/>
              </w:rPr>
              <w:t xml:space="preserve">здоровья (сахарный диабет, пищевые аллергии)?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Проводится ли уборка помещений после каждого приема пищи? </w:t>
            </w:r>
          </w:p>
        </w:tc>
      </w:tr>
      <w:tr w:rsidR="00A85A3D">
        <w:trPr>
          <w:trHeight w:val="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Имели ли факты выдачи детям остывшей пищи? </w:t>
            </w:r>
          </w:p>
        </w:tc>
      </w:tr>
      <w:tr w:rsidR="00A85A3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85A3D">
        <w:trPr>
          <w:trHeight w:val="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3D" w:rsidRDefault="00DC412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85A3D" w:rsidRDefault="00DC412C">
      <w:pPr>
        <w:spacing w:after="0" w:line="259" w:lineRule="auto"/>
        <w:ind w:left="566" w:right="0" w:firstLine="0"/>
      </w:pPr>
      <w:r>
        <w:t xml:space="preserve"> </w:t>
      </w:r>
    </w:p>
    <w:sectPr w:rsidR="00A85A3D">
      <w:pgSz w:w="11906" w:h="16838"/>
      <w:pgMar w:top="1130" w:right="777" w:bottom="87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4CD"/>
    <w:multiLevelType w:val="hybridMultilevel"/>
    <w:tmpl w:val="9DC86914"/>
    <w:lvl w:ilvl="0" w:tplc="82BAB8E2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0B3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447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A7A4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E63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CE5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A88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8D4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C7F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F34F0"/>
    <w:multiLevelType w:val="multilevel"/>
    <w:tmpl w:val="5498A15A"/>
    <w:lvl w:ilvl="0">
      <w:start w:val="6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C315C3"/>
    <w:multiLevelType w:val="multilevel"/>
    <w:tmpl w:val="407EA62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B5ABC"/>
    <w:multiLevelType w:val="hybridMultilevel"/>
    <w:tmpl w:val="2B26BC50"/>
    <w:lvl w:ilvl="0" w:tplc="D506D5A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7480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A5D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2317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0886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E53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0C4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245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060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B6689B"/>
    <w:multiLevelType w:val="hybridMultilevel"/>
    <w:tmpl w:val="89A85C5A"/>
    <w:lvl w:ilvl="0" w:tplc="86DAECD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20D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26F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44C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AD63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08E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6D3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F24F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0F2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7C0052"/>
    <w:multiLevelType w:val="hybridMultilevel"/>
    <w:tmpl w:val="F160763C"/>
    <w:lvl w:ilvl="0" w:tplc="73B8EB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8211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2A0A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AE6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426A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88E8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AA9F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C1D9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43A0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6D68AC"/>
    <w:multiLevelType w:val="hybridMultilevel"/>
    <w:tmpl w:val="D1F06FD6"/>
    <w:lvl w:ilvl="0" w:tplc="D46859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6343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98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A706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BC898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AB1F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700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C0CB5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478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3D"/>
    <w:rsid w:val="00A85A3D"/>
    <w:rsid w:val="00D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AD17-B226-4B5F-A8F5-C1A84B41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tokoli_zased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tokoli_zasedan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2022-11-08T08:57:00Z</cp:lastPrinted>
  <dcterms:created xsi:type="dcterms:W3CDTF">2022-11-08T08:59:00Z</dcterms:created>
  <dcterms:modified xsi:type="dcterms:W3CDTF">2022-11-08T08:59:00Z</dcterms:modified>
</cp:coreProperties>
</file>